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EB76E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567"/>
        <w:jc w:val="right"/>
        <w:rPr>
          <w:i/>
          <w:sz w:val="24"/>
          <w:szCs w:val="24"/>
          <w:lang w:val="kk-KZ"/>
        </w:rPr>
      </w:pPr>
      <w:r w:rsidRPr="00851C21">
        <w:rPr>
          <w:i/>
          <w:sz w:val="24"/>
          <w:szCs w:val="24"/>
        </w:rPr>
        <w:t>Проект</w:t>
      </w:r>
    </w:p>
    <w:p w14:paraId="50BFBD18" w14:textId="25DA52A2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sz w:val="24"/>
          <w:szCs w:val="24"/>
          <w:lang w:val="kk-KZ"/>
        </w:rPr>
      </w:pPr>
      <w:r w:rsidRPr="00851C21">
        <w:rPr>
          <w:sz w:val="24"/>
          <w:szCs w:val="24"/>
        </w:rPr>
        <w:t xml:space="preserve">Изображение Государственного </w:t>
      </w:r>
      <w:r w:rsidR="00A069D8" w:rsidRPr="00851C21">
        <w:rPr>
          <w:sz w:val="24"/>
          <w:szCs w:val="24"/>
          <w:lang w:val="kk-KZ"/>
        </w:rPr>
        <w:t>Герба Республики Казахстан</w:t>
      </w:r>
    </w:p>
    <w:p w14:paraId="66C61C28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4"/>
          <w:szCs w:val="24"/>
        </w:rPr>
      </w:pPr>
    </w:p>
    <w:p w14:paraId="59330D96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НАЦИОНАЛЬНЫЙ СТАНДАРТ РЕСПУБЛИКИ КАЗАХСТАН</w:t>
      </w:r>
    </w:p>
    <w:p w14:paraId="169D1248" w14:textId="70B90BD4" w:rsidR="00D403F4" w:rsidRPr="00851C21" w:rsidRDefault="00D403F4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0607A68D" w14:textId="6E8D343B" w:rsidR="006E4BA6" w:rsidRPr="00851C21" w:rsidRDefault="006E4BA6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3A19A070" w14:textId="77777777" w:rsidR="006E4BA6" w:rsidRDefault="006E4BA6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71B09428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4DD12D75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12950B9A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1AA5BC1A" w14:textId="77777777" w:rsidR="00851C21" w:rsidRP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22D2FF04" w14:textId="77777777" w:rsidR="00D403F4" w:rsidRPr="00851C21" w:rsidRDefault="00D403F4" w:rsidP="00C033AC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 w14:paraId="138E1266" w14:textId="77777777" w:rsidR="00D403F4" w:rsidRPr="00851C21" w:rsidRDefault="00D403F4" w:rsidP="00C033AC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 w14:paraId="4C6493A4" w14:textId="77777777" w:rsidR="00D403F4" w:rsidRPr="00851C21" w:rsidRDefault="00D403F4" w:rsidP="00C033AC">
      <w:pPr>
        <w:ind w:firstLine="567"/>
        <w:jc w:val="center"/>
        <w:rPr>
          <w:b/>
          <w:sz w:val="24"/>
          <w:szCs w:val="24"/>
        </w:rPr>
      </w:pPr>
    </w:p>
    <w:p w14:paraId="1039DB37" w14:textId="77777777" w:rsidR="00C033AC" w:rsidRPr="00851C21" w:rsidRDefault="00C033AC" w:rsidP="00C033AC">
      <w:pPr>
        <w:ind w:firstLine="567"/>
        <w:jc w:val="center"/>
        <w:rPr>
          <w:b/>
          <w:sz w:val="24"/>
          <w:szCs w:val="24"/>
        </w:rPr>
      </w:pPr>
    </w:p>
    <w:p w14:paraId="4F8BE421" w14:textId="0A88EB6D" w:rsidR="00653AA1" w:rsidRDefault="00653AA1" w:rsidP="00C033AC">
      <w:pPr>
        <w:ind w:firstLine="567"/>
        <w:jc w:val="center"/>
        <w:rPr>
          <w:b/>
          <w:sz w:val="24"/>
          <w:szCs w:val="24"/>
        </w:rPr>
      </w:pPr>
      <w:r w:rsidRPr="00653AA1">
        <w:rPr>
          <w:b/>
          <w:sz w:val="24"/>
          <w:szCs w:val="24"/>
        </w:rPr>
        <w:t>ДЕЯТЕЛЬНОСТЬ ВЫСТАВОЧНО-ЯРМАРОЧНАЯ</w:t>
      </w:r>
    </w:p>
    <w:p w14:paraId="7084506E" w14:textId="77777777" w:rsidR="00653AA1" w:rsidRDefault="00653AA1" w:rsidP="00C033AC">
      <w:pPr>
        <w:ind w:firstLine="567"/>
        <w:jc w:val="center"/>
        <w:rPr>
          <w:b/>
          <w:sz w:val="24"/>
          <w:szCs w:val="24"/>
        </w:rPr>
      </w:pPr>
    </w:p>
    <w:p w14:paraId="3475ABB0" w14:textId="44BBB7BB" w:rsidR="00F32BBD" w:rsidRDefault="00653AA1" w:rsidP="00C033AC">
      <w:pPr>
        <w:ind w:firstLine="567"/>
        <w:jc w:val="center"/>
        <w:rPr>
          <w:b/>
          <w:sz w:val="24"/>
          <w:szCs w:val="24"/>
        </w:rPr>
      </w:pPr>
      <w:r w:rsidRPr="00653AA1">
        <w:rPr>
          <w:b/>
          <w:sz w:val="24"/>
          <w:szCs w:val="24"/>
        </w:rPr>
        <w:t>Основные положения</w:t>
      </w:r>
    </w:p>
    <w:p w14:paraId="7FFF0127" w14:textId="77777777" w:rsidR="00653AA1" w:rsidRPr="002463AF" w:rsidRDefault="00653AA1" w:rsidP="00C033AC">
      <w:pPr>
        <w:ind w:firstLine="567"/>
        <w:jc w:val="center"/>
        <w:rPr>
          <w:b/>
          <w:spacing w:val="4"/>
          <w:sz w:val="24"/>
          <w:szCs w:val="24"/>
        </w:rPr>
      </w:pPr>
    </w:p>
    <w:p w14:paraId="6C93CF2F" w14:textId="0F147DE3" w:rsidR="00D403F4" w:rsidRPr="002463AF" w:rsidRDefault="00D403F4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СТ</w:t>
      </w:r>
      <w:r w:rsidR="0004549C" w:rsidRPr="002463AF">
        <w:rPr>
          <w:b/>
          <w:sz w:val="24"/>
          <w:szCs w:val="24"/>
        </w:rPr>
        <w:t xml:space="preserve"> </w:t>
      </w:r>
      <w:r w:rsidRPr="00851C21">
        <w:rPr>
          <w:b/>
          <w:sz w:val="24"/>
          <w:szCs w:val="24"/>
        </w:rPr>
        <w:t>РК</w:t>
      </w:r>
      <w:r w:rsidR="003C1729" w:rsidRPr="002463AF">
        <w:rPr>
          <w:b/>
          <w:sz w:val="24"/>
          <w:szCs w:val="24"/>
        </w:rPr>
        <w:t xml:space="preserve"> </w:t>
      </w:r>
    </w:p>
    <w:p w14:paraId="7D803FD9" w14:textId="77777777" w:rsidR="00D403F4" w:rsidRPr="00851C21" w:rsidRDefault="00D403F4" w:rsidP="00B72E6D">
      <w:pPr>
        <w:ind w:firstLine="567"/>
        <w:jc w:val="center"/>
        <w:rPr>
          <w:sz w:val="24"/>
          <w:szCs w:val="24"/>
          <w:lang w:val="kk-KZ"/>
        </w:rPr>
      </w:pPr>
    </w:p>
    <w:p w14:paraId="3C1E58C0" w14:textId="169B8D32" w:rsidR="00D403F4" w:rsidRPr="002463AF" w:rsidRDefault="00D403F4" w:rsidP="00B72E6D">
      <w:pPr>
        <w:ind w:firstLine="567"/>
        <w:jc w:val="center"/>
        <w:rPr>
          <w:sz w:val="24"/>
          <w:szCs w:val="24"/>
        </w:rPr>
      </w:pPr>
    </w:p>
    <w:p w14:paraId="68848430" w14:textId="3ED01B26" w:rsidR="00C033AC" w:rsidRPr="002463AF" w:rsidRDefault="00C033AC" w:rsidP="00B72E6D">
      <w:pPr>
        <w:ind w:firstLine="567"/>
        <w:jc w:val="center"/>
        <w:rPr>
          <w:sz w:val="24"/>
          <w:szCs w:val="24"/>
        </w:rPr>
      </w:pPr>
    </w:p>
    <w:p w14:paraId="50AE685B" w14:textId="77777777" w:rsidR="00C033AC" w:rsidRPr="002463AF" w:rsidRDefault="00C033AC" w:rsidP="00B72E6D">
      <w:pPr>
        <w:ind w:firstLine="567"/>
        <w:jc w:val="center"/>
        <w:rPr>
          <w:sz w:val="24"/>
          <w:szCs w:val="24"/>
        </w:rPr>
      </w:pPr>
    </w:p>
    <w:p w14:paraId="3CEDCC74" w14:textId="77777777" w:rsidR="00D403F4" w:rsidRPr="002463AF" w:rsidRDefault="00D403F4" w:rsidP="00C033AC">
      <w:pPr>
        <w:ind w:firstLine="567"/>
        <w:jc w:val="center"/>
        <w:rPr>
          <w:sz w:val="24"/>
          <w:szCs w:val="24"/>
        </w:rPr>
      </w:pPr>
    </w:p>
    <w:p w14:paraId="327544EE" w14:textId="77777777" w:rsidR="00D403F4" w:rsidRPr="002463AF" w:rsidRDefault="00D403F4" w:rsidP="00B72E6D">
      <w:pPr>
        <w:ind w:firstLine="567"/>
        <w:jc w:val="center"/>
        <w:rPr>
          <w:sz w:val="24"/>
          <w:szCs w:val="24"/>
        </w:rPr>
      </w:pPr>
    </w:p>
    <w:p w14:paraId="68B9B4AC" w14:textId="77777777" w:rsidR="00C2205F" w:rsidRPr="00851C21" w:rsidRDefault="00C2205F" w:rsidP="00B72E6D">
      <w:pPr>
        <w:ind w:firstLine="567"/>
        <w:jc w:val="center"/>
        <w:rPr>
          <w:i/>
          <w:sz w:val="24"/>
          <w:szCs w:val="24"/>
        </w:rPr>
      </w:pPr>
      <w:r w:rsidRPr="00851C21">
        <w:rPr>
          <w:i/>
          <w:sz w:val="24"/>
          <w:szCs w:val="24"/>
        </w:rPr>
        <w:t>Настоящий проект стандарта</w:t>
      </w:r>
    </w:p>
    <w:p w14:paraId="37551722" w14:textId="77777777" w:rsidR="00C2205F" w:rsidRPr="00851C21" w:rsidRDefault="00C2205F" w:rsidP="00B72E6D">
      <w:pPr>
        <w:ind w:firstLine="567"/>
        <w:jc w:val="center"/>
        <w:rPr>
          <w:i/>
          <w:sz w:val="24"/>
          <w:szCs w:val="24"/>
        </w:rPr>
      </w:pPr>
      <w:r w:rsidRPr="00851C21">
        <w:rPr>
          <w:i/>
          <w:sz w:val="24"/>
          <w:szCs w:val="24"/>
        </w:rPr>
        <w:t>не подлежит применению до его утверждения</w:t>
      </w:r>
    </w:p>
    <w:p w14:paraId="6B869142" w14:textId="247F856B" w:rsidR="005A2A85" w:rsidRPr="00851C21" w:rsidRDefault="005A2A85" w:rsidP="00B72E6D">
      <w:pPr>
        <w:ind w:firstLine="567"/>
        <w:jc w:val="center"/>
        <w:rPr>
          <w:sz w:val="24"/>
          <w:szCs w:val="24"/>
        </w:rPr>
      </w:pPr>
    </w:p>
    <w:p w14:paraId="4B2E17D6" w14:textId="77777777" w:rsidR="005A2A85" w:rsidRPr="00851C21" w:rsidRDefault="005A2A85" w:rsidP="00B72E6D">
      <w:pPr>
        <w:ind w:firstLine="567"/>
        <w:jc w:val="center"/>
        <w:rPr>
          <w:sz w:val="24"/>
          <w:szCs w:val="24"/>
        </w:rPr>
      </w:pPr>
    </w:p>
    <w:p w14:paraId="2B2A26B6" w14:textId="77777777" w:rsidR="005A2A85" w:rsidRDefault="005A2A85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73D0F83D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7A1008DF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050FC2C3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0A3D36E3" w14:textId="77777777" w:rsidR="00851C21" w:rsidRP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320F05FB" w14:textId="77777777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 xml:space="preserve">Комитет технического регулирования и метрологии </w:t>
      </w:r>
    </w:p>
    <w:p w14:paraId="41A829D2" w14:textId="05653033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Министерства торговли и интеграции Республики Казахстан</w:t>
      </w:r>
    </w:p>
    <w:p w14:paraId="6B592DE9" w14:textId="15F6C8FB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(Госстандарт)</w:t>
      </w:r>
    </w:p>
    <w:p w14:paraId="3788FE5B" w14:textId="77777777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</w:p>
    <w:p w14:paraId="57432E91" w14:textId="7E4A7ECB" w:rsidR="00EA7229" w:rsidRPr="00851C21" w:rsidRDefault="002143BF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Астана</w:t>
      </w:r>
    </w:p>
    <w:p w14:paraId="455E9753" w14:textId="4581FC54" w:rsidR="00D403F4" w:rsidRPr="00851C21" w:rsidRDefault="00D403F4" w:rsidP="00B72E6D">
      <w:pPr>
        <w:shd w:val="clear" w:color="auto" w:fill="FFFFFF"/>
        <w:ind w:firstLine="567"/>
        <w:jc w:val="center"/>
        <w:rPr>
          <w:b/>
          <w:sz w:val="24"/>
          <w:szCs w:val="24"/>
        </w:rPr>
        <w:sectPr w:rsidR="00D403F4" w:rsidRPr="00851C21" w:rsidSect="008406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134" w:bottom="1418" w:left="1418" w:header="1021" w:footer="1021" w:gutter="0"/>
          <w:pgNumType w:fmt="lowerRoman" w:start="1"/>
          <w:cols w:space="708"/>
          <w:titlePg/>
          <w:docGrid w:linePitch="360"/>
        </w:sectPr>
      </w:pPr>
    </w:p>
    <w:p w14:paraId="58E01628" w14:textId="77777777" w:rsidR="00D403F4" w:rsidRPr="00851C21" w:rsidRDefault="00D403F4" w:rsidP="00B72E6D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851C21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27BECF8E" w14:textId="77777777" w:rsidR="00D403F4" w:rsidRPr="00851C21" w:rsidRDefault="00D403F4" w:rsidP="00B72E6D">
      <w:pPr>
        <w:shd w:val="clear" w:color="auto" w:fill="FFFFFF"/>
        <w:ind w:firstLine="567"/>
        <w:rPr>
          <w:sz w:val="24"/>
          <w:szCs w:val="24"/>
        </w:rPr>
      </w:pPr>
    </w:p>
    <w:p w14:paraId="5E2D37F3" w14:textId="52202533" w:rsidR="00D403F4" w:rsidRPr="00851C21" w:rsidRDefault="00D403F4" w:rsidP="00B72E6D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851C21">
        <w:rPr>
          <w:b/>
          <w:sz w:val="24"/>
          <w:szCs w:val="24"/>
        </w:rPr>
        <w:t xml:space="preserve">1 </w:t>
      </w:r>
      <w:r w:rsidR="00F32BBD">
        <w:rPr>
          <w:b/>
          <w:bCs/>
          <w:sz w:val="24"/>
          <w:szCs w:val="24"/>
          <w:lang w:val="kk-KZ"/>
        </w:rPr>
        <w:t>РАЗРАБОТАН</w:t>
      </w:r>
      <w:r w:rsidR="003A638F" w:rsidRPr="00851C21">
        <w:rPr>
          <w:b/>
          <w:bCs/>
          <w:sz w:val="24"/>
          <w:szCs w:val="24"/>
        </w:rPr>
        <w:t xml:space="preserve"> И </w:t>
      </w:r>
      <w:r w:rsidRPr="00851C21">
        <w:rPr>
          <w:b/>
          <w:bCs/>
          <w:sz w:val="24"/>
          <w:szCs w:val="24"/>
        </w:rPr>
        <w:t xml:space="preserve">ВНЕСЕН </w:t>
      </w:r>
      <w:r w:rsidR="003A638F" w:rsidRPr="00851C21">
        <w:rPr>
          <w:sz w:val="24"/>
          <w:szCs w:val="24"/>
        </w:rPr>
        <w:t>Республиканским государственным предприятием на праве хозяйственного ведения</w:t>
      </w:r>
      <w:r w:rsidRPr="00851C21">
        <w:rPr>
          <w:sz w:val="24"/>
          <w:szCs w:val="24"/>
        </w:rPr>
        <w:t xml:space="preserve"> «Казахстанский институт стандартизации и </w:t>
      </w:r>
      <w:r w:rsidR="00A566AB" w:rsidRPr="00851C21">
        <w:rPr>
          <w:sz w:val="24"/>
          <w:szCs w:val="24"/>
        </w:rPr>
        <w:t>метрологии</w:t>
      </w:r>
      <w:r w:rsidRPr="00851C21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6DEAC95F" w14:textId="77777777" w:rsidR="00EA7229" w:rsidRPr="00851C21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</w:p>
    <w:p w14:paraId="07C85C6B" w14:textId="3EACD98F" w:rsidR="00D403F4" w:rsidRPr="00851C21" w:rsidRDefault="00D403F4" w:rsidP="00B72E6D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851C21">
        <w:rPr>
          <w:b/>
          <w:bCs/>
          <w:sz w:val="24"/>
          <w:szCs w:val="24"/>
        </w:rPr>
        <w:t xml:space="preserve">2 УТВЕРЖДЕН И ВВЕДЕН В ДЕЙСТВИЕ </w:t>
      </w:r>
      <w:r w:rsidR="005D2F56" w:rsidRPr="00851C21">
        <w:rPr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№ __ от        </w:t>
      </w:r>
      <w:proofErr w:type="gramStart"/>
      <w:r w:rsidR="005D2F56" w:rsidRPr="00851C21">
        <w:rPr>
          <w:sz w:val="24"/>
          <w:szCs w:val="24"/>
        </w:rPr>
        <w:t xml:space="preserve">   «</w:t>
      </w:r>
      <w:proofErr w:type="gramEnd"/>
      <w:r w:rsidR="005D2F56" w:rsidRPr="00851C21">
        <w:rPr>
          <w:sz w:val="24"/>
          <w:szCs w:val="24"/>
        </w:rPr>
        <w:t xml:space="preserve">   » ____ 20__года.</w:t>
      </w:r>
    </w:p>
    <w:p w14:paraId="55020D48" w14:textId="77777777" w:rsidR="00EA7229" w:rsidRPr="00851C21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14:paraId="443177CE" w14:textId="6193376A" w:rsidR="00F32BBD" w:rsidRDefault="00F32BBD" w:rsidP="00F32BBD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  <w:bookmarkStart w:id="0" w:name="_Toc494286439"/>
      <w:r w:rsidRPr="00E10E8F">
        <w:rPr>
          <w:rFonts w:ascii="Times New Roman" w:hAnsi="Times New Roman" w:cs="Times New Roman"/>
          <w:b/>
          <w:lang w:val="kk-KZ"/>
        </w:rPr>
        <w:t>3</w:t>
      </w:r>
      <w:r w:rsidRPr="00E10E8F">
        <w:rPr>
          <w:rFonts w:ascii="Times New Roman" w:hAnsi="Times New Roman" w:cs="Times New Roman"/>
          <w:bCs/>
          <w:lang w:val="kk-KZ"/>
        </w:rPr>
        <w:t xml:space="preserve"> Настоящий стандарт разработан с учетом ГОСТ Р </w:t>
      </w:r>
      <w:r w:rsidR="00653AA1">
        <w:rPr>
          <w:rFonts w:ascii="Times New Roman" w:hAnsi="Times New Roman" w:cs="Times New Roman"/>
          <w:bCs/>
          <w:lang w:val="kk-KZ"/>
        </w:rPr>
        <w:t>56765-2015</w:t>
      </w:r>
      <w:r w:rsidRPr="00E10E8F">
        <w:rPr>
          <w:rFonts w:ascii="Times New Roman" w:hAnsi="Times New Roman" w:cs="Times New Roman"/>
          <w:bCs/>
          <w:lang w:val="kk-KZ"/>
        </w:rPr>
        <w:t xml:space="preserve"> «</w:t>
      </w:r>
      <w:r w:rsidR="00653AA1" w:rsidRPr="00653AA1">
        <w:rPr>
          <w:rFonts w:ascii="Times New Roman" w:hAnsi="Times New Roman" w:cs="Times New Roman"/>
          <w:bCs/>
          <w:lang w:val="kk-KZ"/>
        </w:rPr>
        <w:t>Деятельность выставочно-ярмарочная. Основные положения</w:t>
      </w:r>
      <w:r w:rsidRPr="00E10E8F">
        <w:rPr>
          <w:rFonts w:ascii="Times New Roman" w:hAnsi="Times New Roman" w:cs="Times New Roman"/>
          <w:bCs/>
          <w:lang w:val="kk-KZ"/>
        </w:rPr>
        <w:t>».</w:t>
      </w:r>
    </w:p>
    <w:p w14:paraId="38CE00B7" w14:textId="77777777" w:rsidR="00F32BBD" w:rsidRDefault="00F32BBD" w:rsidP="00F32BBD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14:paraId="51FE2F04" w14:textId="008BE872" w:rsidR="00F32BBD" w:rsidRPr="00E10E8F" w:rsidRDefault="00F32BBD" w:rsidP="00F32BBD">
      <w:pPr>
        <w:pStyle w:val="Style4"/>
        <w:widowControl/>
        <w:ind w:firstLine="567"/>
        <w:rPr>
          <w:rFonts w:ascii="Times New Roman" w:hAnsi="Times New Roman" w:cs="Times New Roman"/>
          <w:bCs/>
          <w:lang w:val="kk-KZ"/>
        </w:rPr>
      </w:pPr>
      <w:r w:rsidRPr="00C20883">
        <w:rPr>
          <w:rFonts w:ascii="Times New Roman" w:hAnsi="Times New Roman" w:cs="Times New Roman"/>
          <w:b/>
          <w:lang w:val="kk-KZ"/>
        </w:rPr>
        <w:t>4</w:t>
      </w:r>
      <w:r>
        <w:rPr>
          <w:rFonts w:ascii="Times New Roman" w:hAnsi="Times New Roman" w:cs="Times New Roman"/>
          <w:bCs/>
          <w:lang w:val="kk-KZ"/>
        </w:rPr>
        <w:t xml:space="preserve"> В настоящем стандарте реализованы нормы </w:t>
      </w:r>
      <w:r w:rsidRPr="00056329">
        <w:t xml:space="preserve"> </w:t>
      </w:r>
      <w:r w:rsidRPr="00F32BBD">
        <w:rPr>
          <w:rFonts w:ascii="Times New Roman" w:hAnsi="Times New Roman" w:cs="Times New Roman"/>
          <w:bCs/>
          <w:lang w:val="kk-KZ"/>
        </w:rPr>
        <w:t>Закона Республики Казахстан от 12 апреля 2004 года № 544-II «О регулировании торговой деятельности».</w:t>
      </w:r>
    </w:p>
    <w:p w14:paraId="7FD32B21" w14:textId="77777777" w:rsidR="00D403F4" w:rsidRPr="00F32BBD" w:rsidRDefault="00D403F4" w:rsidP="00B72E6D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  <w:lang w:val="kk-KZ"/>
        </w:rPr>
      </w:pPr>
    </w:p>
    <w:p w14:paraId="632A9469" w14:textId="735C177C" w:rsidR="00D403F4" w:rsidRPr="00851C21" w:rsidRDefault="0027705C" w:rsidP="001D184B">
      <w:pPr>
        <w:ind w:firstLine="567"/>
        <w:rPr>
          <w:b/>
          <w:sz w:val="24"/>
          <w:szCs w:val="24"/>
          <w:lang w:val="kk-KZ"/>
        </w:rPr>
      </w:pPr>
      <w:r w:rsidRPr="00851C21">
        <w:rPr>
          <w:b/>
          <w:sz w:val="24"/>
          <w:szCs w:val="24"/>
          <w:lang w:val="kk-KZ"/>
        </w:rPr>
        <w:t>4</w:t>
      </w:r>
      <w:r w:rsidR="008D112F" w:rsidRPr="00851C21">
        <w:rPr>
          <w:b/>
          <w:sz w:val="24"/>
          <w:szCs w:val="24"/>
          <w:lang w:val="kk-KZ"/>
        </w:rPr>
        <w:t xml:space="preserve"> </w:t>
      </w:r>
      <w:r w:rsidR="00D403F4" w:rsidRPr="00851C21">
        <w:rPr>
          <w:b/>
          <w:sz w:val="24"/>
          <w:szCs w:val="24"/>
          <w:lang w:val="kk-KZ"/>
        </w:rPr>
        <w:t xml:space="preserve">ВВЕДЕН </w:t>
      </w:r>
      <w:bookmarkEnd w:id="0"/>
      <w:r w:rsidR="00F32BBD">
        <w:rPr>
          <w:b/>
          <w:sz w:val="24"/>
          <w:szCs w:val="24"/>
          <w:lang w:val="kk-KZ"/>
        </w:rPr>
        <w:t>ВПЕРВЫЕ</w:t>
      </w:r>
      <w:r w:rsidR="009757A2" w:rsidRPr="00851C21">
        <w:rPr>
          <w:b/>
          <w:sz w:val="24"/>
          <w:szCs w:val="24"/>
          <w:lang w:val="kk-KZ"/>
        </w:rPr>
        <w:t xml:space="preserve"> </w:t>
      </w:r>
    </w:p>
    <w:p w14:paraId="72D0F011" w14:textId="77777777" w:rsidR="005A2A85" w:rsidRPr="00851C21" w:rsidRDefault="005A2A85" w:rsidP="001D184B">
      <w:pPr>
        <w:ind w:firstLine="567"/>
        <w:rPr>
          <w:sz w:val="24"/>
          <w:szCs w:val="24"/>
        </w:rPr>
      </w:pPr>
    </w:p>
    <w:p w14:paraId="6DDA4262" w14:textId="77777777" w:rsidR="00D403F4" w:rsidRPr="00851C21" w:rsidRDefault="00D403F4" w:rsidP="001D184B">
      <w:pPr>
        <w:ind w:firstLine="567"/>
        <w:rPr>
          <w:bCs/>
          <w:i/>
          <w:sz w:val="24"/>
          <w:szCs w:val="24"/>
        </w:rPr>
      </w:pPr>
      <w:r w:rsidRPr="00851C21">
        <w:rPr>
          <w:i/>
          <w:iCs/>
          <w:sz w:val="24"/>
          <w:szCs w:val="24"/>
        </w:rPr>
        <w:t>И</w:t>
      </w:r>
      <w:r w:rsidRPr="00851C21">
        <w:rPr>
          <w:bCs/>
          <w:i/>
          <w:sz w:val="24"/>
          <w:szCs w:val="24"/>
        </w:rPr>
        <w:t>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14:paraId="50C40ED0" w14:textId="77777777" w:rsidR="00E2139F" w:rsidRPr="00851C21" w:rsidRDefault="00E2139F" w:rsidP="00B72E6D">
      <w:pPr>
        <w:shd w:val="clear" w:color="auto" w:fill="FFFFFF"/>
        <w:ind w:firstLine="567"/>
        <w:rPr>
          <w:sz w:val="24"/>
          <w:szCs w:val="24"/>
        </w:rPr>
      </w:pPr>
    </w:p>
    <w:p w14:paraId="2E922BF9" w14:textId="77777777" w:rsidR="009757A2" w:rsidRPr="00851C2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7C3E8F3B" w14:textId="77777777" w:rsidR="009757A2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1F37F00F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069FF008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583A71D3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4D58D09A" w14:textId="77777777" w:rsidR="00851C21" w:rsidRP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1A2EC950" w14:textId="77777777" w:rsidR="009757A2" w:rsidRPr="00851C2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6365D50A" w14:textId="398CF0AA" w:rsidR="000225E2" w:rsidRPr="002463AF" w:rsidRDefault="00D403F4" w:rsidP="00F32BBD">
      <w:pPr>
        <w:shd w:val="clear" w:color="auto" w:fill="FFFFFF"/>
        <w:ind w:firstLine="567"/>
        <w:rPr>
          <w:rStyle w:val="FontStyle36"/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51C21">
        <w:rPr>
          <w:sz w:val="24"/>
          <w:szCs w:val="24"/>
        </w:rPr>
        <w:t xml:space="preserve">Настоящий стандарт не может быть </w:t>
      </w:r>
      <w:r w:rsidRPr="00851C2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851C21">
        <w:rPr>
          <w:sz w:val="24"/>
          <w:szCs w:val="24"/>
        </w:rPr>
        <w:t xml:space="preserve">тиражирован и распространен </w:t>
      </w:r>
      <w:r w:rsidRPr="00851C21">
        <w:rPr>
          <w:sz w:val="24"/>
          <w:szCs w:val="24"/>
          <w:lang w:val="kk-KZ"/>
        </w:rPr>
        <w:t xml:space="preserve">в качестве официального издания </w:t>
      </w:r>
      <w:r w:rsidRPr="00851C21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851C21">
        <w:rPr>
          <w:sz w:val="24"/>
          <w:szCs w:val="24"/>
          <w:lang w:val="kk-KZ"/>
        </w:rPr>
        <w:t>.</w:t>
      </w:r>
    </w:p>
    <w:p w14:paraId="349B2750" w14:textId="77777777" w:rsidR="000225E2" w:rsidRPr="002463A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02597B1B" w14:textId="3DD46A63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19023EEC" w14:textId="06349DE2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3E86F48B" w14:textId="77777777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  <w:sectPr w:rsidR="002F7305" w:rsidRPr="00AF5FBB" w:rsidSect="008406DB">
          <w:headerReference w:type="first" r:id="rId12"/>
          <w:footerReference w:type="first" r:id="rId13"/>
          <w:pgSz w:w="11906" w:h="16838" w:code="9"/>
          <w:pgMar w:top="1418" w:right="1134" w:bottom="1418" w:left="1418" w:header="1021" w:footer="1021" w:gutter="0"/>
          <w:pgNumType w:fmt="upperRoman"/>
          <w:cols w:space="708"/>
          <w:titlePg/>
          <w:docGrid w:linePitch="360"/>
        </w:sectPr>
      </w:pPr>
    </w:p>
    <w:p w14:paraId="6254AB40" w14:textId="77777777" w:rsidR="001D184B" w:rsidRPr="004E6007" w:rsidRDefault="001D184B" w:rsidP="000E6311">
      <w:pPr>
        <w:widowControl/>
        <w:pBdr>
          <w:bottom w:val="single" w:sz="4" w:space="1" w:color="auto"/>
        </w:pBdr>
        <w:ind w:firstLine="0"/>
        <w:jc w:val="center"/>
        <w:rPr>
          <w:b/>
          <w:bCs/>
          <w:sz w:val="24"/>
          <w:szCs w:val="24"/>
          <w:lang w:val="kk-KZ"/>
        </w:rPr>
      </w:pPr>
      <w:r w:rsidRPr="004E6007">
        <w:rPr>
          <w:b/>
          <w:bCs/>
          <w:sz w:val="24"/>
          <w:szCs w:val="24"/>
          <w:lang w:val="kk-KZ"/>
        </w:rPr>
        <w:lastRenderedPageBreak/>
        <w:t>НАЦИОНАЛЬНЫЙ СТАНДАРТ РЕСПУБЛИКИ КАЗАХСТАН</w:t>
      </w:r>
    </w:p>
    <w:p w14:paraId="75DE4FDA" w14:textId="77777777" w:rsidR="00F32BBD" w:rsidRPr="00851C21" w:rsidRDefault="00F32BBD" w:rsidP="00F32BBD">
      <w:pPr>
        <w:ind w:firstLine="567"/>
        <w:jc w:val="center"/>
        <w:rPr>
          <w:b/>
          <w:sz w:val="24"/>
          <w:szCs w:val="24"/>
        </w:rPr>
      </w:pPr>
    </w:p>
    <w:p w14:paraId="44A10AD9" w14:textId="77777777" w:rsidR="00653AA1" w:rsidRDefault="00653AA1" w:rsidP="00653AA1">
      <w:pPr>
        <w:ind w:firstLine="0"/>
        <w:jc w:val="center"/>
        <w:rPr>
          <w:b/>
          <w:sz w:val="24"/>
          <w:szCs w:val="24"/>
        </w:rPr>
      </w:pPr>
      <w:r w:rsidRPr="00653AA1">
        <w:rPr>
          <w:b/>
          <w:sz w:val="24"/>
          <w:szCs w:val="24"/>
        </w:rPr>
        <w:t>ДЕЯТЕЛЬНОСТЬ ВЫСТАВОЧНО-ЯРМАРОЧНАЯ</w:t>
      </w:r>
    </w:p>
    <w:p w14:paraId="7129FDBF" w14:textId="77777777" w:rsidR="00653AA1" w:rsidRDefault="00653AA1" w:rsidP="00653AA1">
      <w:pPr>
        <w:ind w:firstLine="0"/>
        <w:jc w:val="center"/>
        <w:rPr>
          <w:b/>
          <w:sz w:val="24"/>
          <w:szCs w:val="24"/>
        </w:rPr>
      </w:pPr>
    </w:p>
    <w:p w14:paraId="72F87D32" w14:textId="77777777" w:rsidR="00653AA1" w:rsidRDefault="00653AA1" w:rsidP="00653AA1">
      <w:pPr>
        <w:ind w:firstLine="0"/>
        <w:jc w:val="center"/>
        <w:rPr>
          <w:b/>
          <w:sz w:val="24"/>
          <w:szCs w:val="24"/>
        </w:rPr>
      </w:pPr>
      <w:r w:rsidRPr="00653AA1">
        <w:rPr>
          <w:b/>
          <w:sz w:val="24"/>
          <w:szCs w:val="24"/>
        </w:rPr>
        <w:t>Основные положения</w:t>
      </w:r>
    </w:p>
    <w:p w14:paraId="73D98938" w14:textId="77777777" w:rsidR="001D184B" w:rsidRPr="004E6007" w:rsidRDefault="001D184B" w:rsidP="009757A2">
      <w:pPr>
        <w:pBdr>
          <w:bottom w:val="single" w:sz="4" w:space="1" w:color="auto"/>
        </w:pBdr>
        <w:ind w:firstLine="0"/>
        <w:rPr>
          <w:b/>
          <w:spacing w:val="4"/>
          <w:sz w:val="24"/>
          <w:szCs w:val="24"/>
        </w:rPr>
      </w:pPr>
    </w:p>
    <w:p w14:paraId="4572398B" w14:textId="0C50B8F3" w:rsidR="001D184B" w:rsidRPr="004E6007" w:rsidRDefault="001D184B" w:rsidP="001D184B">
      <w:pPr>
        <w:widowControl/>
        <w:ind w:firstLine="567"/>
        <w:jc w:val="right"/>
        <w:rPr>
          <w:rFonts w:eastAsia="Courier New"/>
          <w:b/>
          <w:bCs/>
          <w:sz w:val="24"/>
          <w:szCs w:val="24"/>
        </w:rPr>
      </w:pPr>
      <w:r w:rsidRPr="004E6007">
        <w:rPr>
          <w:b/>
          <w:bCs/>
          <w:sz w:val="24"/>
          <w:szCs w:val="24"/>
        </w:rPr>
        <w:t xml:space="preserve">Дата </w:t>
      </w:r>
      <w:r w:rsidR="004E6007" w:rsidRPr="004E6007">
        <w:rPr>
          <w:b/>
          <w:bCs/>
          <w:sz w:val="24"/>
          <w:szCs w:val="24"/>
        </w:rPr>
        <w:t>введения</w:t>
      </w:r>
      <w:r w:rsidRPr="004E6007">
        <w:rPr>
          <w:b/>
          <w:bCs/>
          <w:sz w:val="24"/>
          <w:szCs w:val="24"/>
        </w:rPr>
        <w:t>____________</w:t>
      </w:r>
    </w:p>
    <w:p w14:paraId="4A165F97" w14:textId="77777777" w:rsidR="001D184B" w:rsidRPr="004E6007" w:rsidRDefault="001D184B" w:rsidP="0040164E">
      <w:pPr>
        <w:widowControl/>
        <w:ind w:firstLine="567"/>
        <w:rPr>
          <w:rFonts w:eastAsia="Arial Unicode MS"/>
          <w:sz w:val="24"/>
          <w:szCs w:val="24"/>
          <w:lang w:eastAsia="en-US"/>
        </w:rPr>
      </w:pPr>
    </w:p>
    <w:p w14:paraId="575DF261" w14:textId="20E4E39C" w:rsidR="001D184B" w:rsidRPr="004E6007" w:rsidRDefault="001D184B" w:rsidP="0040164E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" w:name="_Toc135265856"/>
      <w:bookmarkStart w:id="2" w:name="_Toc146537341"/>
      <w:r w:rsidRPr="004E6007">
        <w:rPr>
          <w:rFonts w:ascii="Times New Roman" w:eastAsia="Arial Unicode MS" w:hAnsi="Times New Roman" w:cs="Times New Roman"/>
          <w:b/>
          <w:bCs/>
          <w:color w:val="auto"/>
          <w:sz w:val="24"/>
          <w:szCs w:val="24"/>
          <w:lang w:eastAsia="en-US"/>
        </w:rPr>
        <w:t xml:space="preserve">1 </w:t>
      </w:r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Область</w:t>
      </w:r>
      <w:r w:rsidR="0052620C"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применения</w:t>
      </w:r>
      <w:bookmarkEnd w:id="1"/>
      <w:bookmarkEnd w:id="2"/>
    </w:p>
    <w:p w14:paraId="5FA16DAA" w14:textId="77777777" w:rsidR="000826D8" w:rsidRPr="004E6007" w:rsidRDefault="000826D8" w:rsidP="00FC18C0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FAEB635" w14:textId="61E1963A" w:rsidR="00653AA1" w:rsidRDefault="00F32BBD" w:rsidP="00F32BBD">
      <w:pPr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</w:pPr>
      <w:r w:rsidRPr="00F32BBD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Настоящий стандарт устанавливает </w:t>
      </w:r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основные положения в области </w:t>
      </w:r>
      <w:proofErr w:type="spellStart"/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выставочно</w:t>
      </w:r>
      <w:proofErr w:type="spellEnd"/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-ярморочной деятельности.</w:t>
      </w:r>
    </w:p>
    <w:p w14:paraId="2B694CC9" w14:textId="61B8B949" w:rsidR="00653AA1" w:rsidRDefault="00F32BBD" w:rsidP="00F32BBD">
      <w:pPr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</w:pPr>
      <w:r w:rsidRPr="00F32BBD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Настоящий стандарт распространяется </w:t>
      </w:r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на организации различных организационно-правовых форм, а также индивидуальных предпринимателей, осуществляющих </w:t>
      </w:r>
      <w:proofErr w:type="spellStart"/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выставочно</w:t>
      </w:r>
      <w:proofErr w:type="spellEnd"/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-ярморочную деятельность и предоставляющих </w:t>
      </w:r>
      <w:proofErr w:type="spellStart"/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выставочно</w:t>
      </w:r>
      <w:proofErr w:type="spellEnd"/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-ярморочн</w:t>
      </w:r>
      <w:r w:rsidR="00653AA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ые услуги, в т.ч. конгрессные услуги.</w:t>
      </w:r>
    </w:p>
    <w:p w14:paraId="5DFB94C7" w14:textId="77777777" w:rsidR="00653AA1" w:rsidRDefault="00653AA1" w:rsidP="00F32BBD">
      <w:pPr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</w:pPr>
    </w:p>
    <w:p w14:paraId="23A658AF" w14:textId="77777777" w:rsidR="00FC18C0" w:rsidRPr="004E6007" w:rsidRDefault="00FC18C0" w:rsidP="00FC18C0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3" w:name="_Toc135265857"/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 Нормативные ссылки</w:t>
      </w:r>
      <w:bookmarkEnd w:id="3"/>
    </w:p>
    <w:p w14:paraId="718FAA84" w14:textId="2F8D7002" w:rsidR="00C865C7" w:rsidRPr="004E6007" w:rsidRDefault="00C865C7" w:rsidP="00D75884">
      <w:pPr>
        <w:ind w:firstLine="567"/>
        <w:rPr>
          <w:sz w:val="24"/>
          <w:szCs w:val="24"/>
          <w:lang w:eastAsia="en-US"/>
        </w:rPr>
      </w:pPr>
    </w:p>
    <w:p w14:paraId="1016D751" w14:textId="54EFC9C0" w:rsidR="00F32BBD" w:rsidRPr="00F32BBD" w:rsidRDefault="00F32BBD" w:rsidP="00F32BBD">
      <w:pPr>
        <w:ind w:firstLine="567"/>
        <w:rPr>
          <w:bCs/>
          <w:sz w:val="24"/>
          <w:szCs w:val="24"/>
        </w:rPr>
      </w:pPr>
      <w:r w:rsidRPr="00F32BBD">
        <w:rPr>
          <w:bCs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1DC7C9C1" w14:textId="77777777" w:rsidR="00D70A9A" w:rsidRDefault="00D70A9A" w:rsidP="00D70A9A">
      <w:pPr>
        <w:ind w:firstLine="567"/>
        <w:rPr>
          <w:bCs/>
          <w:sz w:val="24"/>
          <w:szCs w:val="24"/>
        </w:rPr>
      </w:pPr>
      <w:r w:rsidRPr="00D70A9A">
        <w:rPr>
          <w:bCs/>
          <w:sz w:val="24"/>
          <w:szCs w:val="24"/>
        </w:rPr>
        <w:t>ГОСТ 32608-2014</w:t>
      </w:r>
      <w:r>
        <w:rPr>
          <w:bCs/>
          <w:sz w:val="24"/>
          <w:szCs w:val="24"/>
        </w:rPr>
        <w:t xml:space="preserve"> </w:t>
      </w:r>
      <w:r w:rsidRPr="00D70A9A">
        <w:rPr>
          <w:bCs/>
          <w:sz w:val="24"/>
          <w:szCs w:val="24"/>
        </w:rPr>
        <w:t xml:space="preserve">Деятельность </w:t>
      </w:r>
      <w:proofErr w:type="spellStart"/>
      <w:r w:rsidRPr="00D70A9A">
        <w:rPr>
          <w:bCs/>
          <w:sz w:val="24"/>
          <w:szCs w:val="24"/>
        </w:rPr>
        <w:t>выставочно</w:t>
      </w:r>
      <w:proofErr w:type="spellEnd"/>
      <w:r w:rsidRPr="00D70A9A">
        <w:rPr>
          <w:bCs/>
          <w:sz w:val="24"/>
          <w:szCs w:val="24"/>
        </w:rPr>
        <w:t>-ярмарочная. Термины и определения</w:t>
      </w:r>
      <w:r>
        <w:rPr>
          <w:bCs/>
          <w:sz w:val="24"/>
          <w:szCs w:val="24"/>
        </w:rPr>
        <w:t>.</w:t>
      </w:r>
    </w:p>
    <w:p w14:paraId="5715DC0B" w14:textId="483B1600" w:rsidR="00653AA1" w:rsidRDefault="00653AA1" w:rsidP="00D70A9A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ГОСТ Р 53524-2009</w:t>
      </w:r>
    </w:p>
    <w:p w14:paraId="200F1D4E" w14:textId="77777777" w:rsidR="00653AA1" w:rsidRDefault="00653AA1" w:rsidP="00F32BBD">
      <w:pPr>
        <w:ind w:firstLine="567"/>
        <w:rPr>
          <w:bCs/>
          <w:sz w:val="24"/>
          <w:szCs w:val="24"/>
        </w:rPr>
      </w:pPr>
    </w:p>
    <w:p w14:paraId="0B7138DE" w14:textId="24EEAFC3" w:rsidR="00F32BBD" w:rsidRPr="00F32BBD" w:rsidRDefault="00F32BBD" w:rsidP="00F32BBD">
      <w:pPr>
        <w:ind w:firstLine="567"/>
        <w:rPr>
          <w:bCs/>
        </w:rPr>
      </w:pPr>
      <w:r w:rsidRPr="00F32BBD">
        <w:rPr>
          <w:bCs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161E3B5A" w14:textId="77777777" w:rsidR="00F32BBD" w:rsidRPr="00F32BBD" w:rsidRDefault="00F32BBD" w:rsidP="00F32BBD">
      <w:pPr>
        <w:ind w:firstLine="567"/>
        <w:rPr>
          <w:lang w:eastAsia="en-US"/>
        </w:rPr>
      </w:pPr>
    </w:p>
    <w:p w14:paraId="52DA703B" w14:textId="77777777" w:rsidR="008C3308" w:rsidRPr="004E6007" w:rsidRDefault="008C3308" w:rsidP="008C3308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4" w:name="_Toc135262540"/>
      <w:bookmarkStart w:id="5" w:name="_Toc135265858"/>
      <w:bookmarkStart w:id="6" w:name="_Toc146537343"/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3 Термины и определения</w:t>
      </w:r>
      <w:bookmarkEnd w:id="4"/>
      <w:bookmarkEnd w:id="5"/>
      <w:bookmarkEnd w:id="6"/>
    </w:p>
    <w:p w14:paraId="12A026D4" w14:textId="2F3B97FF" w:rsidR="00C865C7" w:rsidRPr="004E6007" w:rsidRDefault="00C865C7" w:rsidP="00D75884">
      <w:pPr>
        <w:ind w:firstLine="567"/>
        <w:rPr>
          <w:sz w:val="24"/>
          <w:szCs w:val="24"/>
          <w:lang w:eastAsia="en-US"/>
        </w:rPr>
      </w:pPr>
    </w:p>
    <w:p w14:paraId="52671FA7" w14:textId="0A9E2781" w:rsidR="002B2C14" w:rsidRPr="004E6007" w:rsidRDefault="008C3308" w:rsidP="002B2C14">
      <w:pPr>
        <w:ind w:firstLine="567"/>
        <w:rPr>
          <w:bCs/>
          <w:sz w:val="24"/>
          <w:szCs w:val="24"/>
        </w:rPr>
      </w:pPr>
      <w:r w:rsidRPr="004E6007">
        <w:rPr>
          <w:bCs/>
          <w:sz w:val="24"/>
          <w:szCs w:val="24"/>
        </w:rPr>
        <w:t xml:space="preserve">В настоящем стандарте применяются термины по </w:t>
      </w:r>
      <w:r w:rsidR="00D70A9A" w:rsidRPr="00D70A9A">
        <w:rPr>
          <w:bCs/>
          <w:sz w:val="24"/>
          <w:szCs w:val="24"/>
        </w:rPr>
        <w:t>ГОСТ 32608</w:t>
      </w:r>
      <w:r w:rsidR="00653AA1">
        <w:rPr>
          <w:bCs/>
          <w:sz w:val="24"/>
          <w:szCs w:val="24"/>
        </w:rPr>
        <w:t xml:space="preserve">, </w:t>
      </w:r>
      <w:r w:rsidR="002B2C14" w:rsidRPr="004E6007">
        <w:rPr>
          <w:bCs/>
          <w:sz w:val="24"/>
          <w:szCs w:val="24"/>
        </w:rPr>
        <w:t xml:space="preserve">а также следующие термины с соответствующими определениями: </w:t>
      </w:r>
    </w:p>
    <w:p w14:paraId="52944644" w14:textId="267C7D60" w:rsidR="00C469A3" w:rsidRDefault="004A2392" w:rsidP="000562DD">
      <w:pPr>
        <w:ind w:firstLine="567"/>
        <w:rPr>
          <w:bCs/>
          <w:sz w:val="24"/>
          <w:szCs w:val="24"/>
        </w:rPr>
      </w:pPr>
      <w:r>
        <w:rPr>
          <w:b/>
          <w:sz w:val="24"/>
          <w:szCs w:val="24"/>
        </w:rPr>
        <w:t>3.1 Официальная выставка</w:t>
      </w:r>
      <w:r w:rsidR="00F32BBD" w:rsidRPr="00F32BBD">
        <w:rPr>
          <w:b/>
          <w:sz w:val="24"/>
          <w:szCs w:val="24"/>
        </w:rPr>
        <w:t>:</w:t>
      </w:r>
      <w:r w:rsidR="00F32BBD" w:rsidRPr="00F32BB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Выставка, организованная местными исполнительными органами или органами государственной власти субъектов Республики Казахстан.</w:t>
      </w:r>
    </w:p>
    <w:p w14:paraId="2709E47F" w14:textId="77777777" w:rsidR="00395169" w:rsidRDefault="00395169" w:rsidP="000562DD">
      <w:pPr>
        <w:ind w:firstLine="567"/>
        <w:rPr>
          <w:bCs/>
          <w:sz w:val="24"/>
          <w:szCs w:val="24"/>
        </w:rPr>
      </w:pPr>
    </w:p>
    <w:p w14:paraId="256C4C42" w14:textId="4602B1B7" w:rsidR="00395169" w:rsidRPr="00395169" w:rsidRDefault="00395169" w:rsidP="000562DD">
      <w:pPr>
        <w:ind w:firstLine="567"/>
        <w:rPr>
          <w:b/>
          <w:sz w:val="24"/>
          <w:szCs w:val="24"/>
        </w:rPr>
      </w:pPr>
      <w:r w:rsidRPr="00395169">
        <w:rPr>
          <w:b/>
          <w:sz w:val="24"/>
          <w:szCs w:val="24"/>
        </w:rPr>
        <w:t xml:space="preserve">4 Цели, объекты и субъекты </w:t>
      </w:r>
      <w:proofErr w:type="spellStart"/>
      <w:r w:rsidRPr="00395169">
        <w:rPr>
          <w:b/>
          <w:sz w:val="24"/>
          <w:szCs w:val="24"/>
        </w:rPr>
        <w:t>выставочно</w:t>
      </w:r>
      <w:proofErr w:type="spellEnd"/>
      <w:r w:rsidRPr="00395169">
        <w:rPr>
          <w:b/>
          <w:sz w:val="24"/>
          <w:szCs w:val="24"/>
        </w:rPr>
        <w:t>-ярмарочн</w:t>
      </w:r>
      <w:r w:rsidRPr="00395169">
        <w:rPr>
          <w:b/>
          <w:sz w:val="24"/>
          <w:szCs w:val="24"/>
        </w:rPr>
        <w:t>ой деятельности</w:t>
      </w:r>
    </w:p>
    <w:p w14:paraId="26527FEF" w14:textId="77777777" w:rsidR="00395169" w:rsidRDefault="00395169" w:rsidP="000562DD">
      <w:pPr>
        <w:ind w:firstLine="567"/>
        <w:rPr>
          <w:bCs/>
          <w:sz w:val="24"/>
          <w:szCs w:val="24"/>
        </w:rPr>
      </w:pPr>
    </w:p>
    <w:p w14:paraId="771C4021" w14:textId="51C1A8CD" w:rsidR="00395169" w:rsidRDefault="0039516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4.1 </w:t>
      </w:r>
      <w:proofErr w:type="spellStart"/>
      <w:r>
        <w:rPr>
          <w:bCs/>
          <w:sz w:val="24"/>
          <w:szCs w:val="24"/>
        </w:rPr>
        <w:t>В</w:t>
      </w:r>
      <w:r w:rsidRPr="00395169">
        <w:rPr>
          <w:bCs/>
          <w:sz w:val="24"/>
          <w:szCs w:val="24"/>
        </w:rPr>
        <w:t>ыставочно</w:t>
      </w:r>
      <w:proofErr w:type="spellEnd"/>
      <w:r w:rsidRPr="00395169">
        <w:rPr>
          <w:bCs/>
          <w:sz w:val="24"/>
          <w:szCs w:val="24"/>
        </w:rPr>
        <w:t>-ярмарочная</w:t>
      </w:r>
      <w:r>
        <w:rPr>
          <w:bCs/>
          <w:sz w:val="24"/>
          <w:szCs w:val="24"/>
        </w:rPr>
        <w:t xml:space="preserve"> деятельность представляет собой самостоятельную отрасль экономики, формирующую имидж страны, региона, отрасли, демонстрирующую и продвигающую отечественные товары, работы, услуги, инновационные разработки.</w:t>
      </w:r>
    </w:p>
    <w:p w14:paraId="7254D040" w14:textId="27063791" w:rsidR="00395169" w:rsidRDefault="00395169" w:rsidP="000562DD">
      <w:pPr>
        <w:ind w:firstLine="567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В</w:t>
      </w:r>
      <w:r w:rsidRPr="00395169">
        <w:rPr>
          <w:bCs/>
          <w:sz w:val="24"/>
          <w:szCs w:val="24"/>
        </w:rPr>
        <w:t>ыставочно</w:t>
      </w:r>
      <w:proofErr w:type="spellEnd"/>
      <w:r w:rsidRPr="00395169">
        <w:rPr>
          <w:bCs/>
          <w:sz w:val="24"/>
          <w:szCs w:val="24"/>
        </w:rPr>
        <w:t>-ярмарочная</w:t>
      </w:r>
      <w:r>
        <w:rPr>
          <w:bCs/>
          <w:sz w:val="24"/>
          <w:szCs w:val="24"/>
        </w:rPr>
        <w:t xml:space="preserve"> деятельность</w:t>
      </w:r>
      <w:r>
        <w:rPr>
          <w:bCs/>
          <w:sz w:val="24"/>
          <w:szCs w:val="24"/>
        </w:rPr>
        <w:t xml:space="preserve"> нацелена на содействие устойчивому развитию экономики Республики Казахстан.</w:t>
      </w:r>
    </w:p>
    <w:p w14:paraId="57EE9D1F" w14:textId="2653B313" w:rsidR="00395169" w:rsidRDefault="0039516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4.2 Мероприятия, услуги и виды деятельности, реализуемые в рамках </w:t>
      </w:r>
      <w:proofErr w:type="spellStart"/>
      <w:r>
        <w:rPr>
          <w:bCs/>
          <w:sz w:val="24"/>
          <w:szCs w:val="24"/>
        </w:rPr>
        <w:t>в</w:t>
      </w:r>
      <w:r w:rsidRPr="00395169">
        <w:rPr>
          <w:bCs/>
          <w:sz w:val="24"/>
          <w:szCs w:val="24"/>
        </w:rPr>
        <w:t>ыставочно</w:t>
      </w:r>
      <w:proofErr w:type="spellEnd"/>
      <w:r w:rsidRPr="00395169">
        <w:rPr>
          <w:bCs/>
          <w:sz w:val="24"/>
          <w:szCs w:val="24"/>
        </w:rPr>
        <w:t>-ярмарочн</w:t>
      </w:r>
      <w:r>
        <w:rPr>
          <w:bCs/>
          <w:sz w:val="24"/>
          <w:szCs w:val="24"/>
        </w:rPr>
        <w:t>ой</w:t>
      </w:r>
      <w:r>
        <w:rPr>
          <w:bCs/>
          <w:sz w:val="24"/>
          <w:szCs w:val="24"/>
        </w:rPr>
        <w:t xml:space="preserve"> деятельност</w:t>
      </w:r>
      <w:r>
        <w:rPr>
          <w:bCs/>
          <w:sz w:val="24"/>
          <w:szCs w:val="24"/>
        </w:rPr>
        <w:t>и, приведены в о</w:t>
      </w:r>
      <w:r w:rsidRPr="00395169">
        <w:rPr>
          <w:bCs/>
          <w:sz w:val="24"/>
          <w:szCs w:val="24"/>
        </w:rPr>
        <w:t>бщ</w:t>
      </w:r>
      <w:r>
        <w:rPr>
          <w:bCs/>
          <w:sz w:val="24"/>
          <w:szCs w:val="24"/>
        </w:rPr>
        <w:t>ем</w:t>
      </w:r>
      <w:r w:rsidRPr="00395169">
        <w:rPr>
          <w:bCs/>
          <w:sz w:val="24"/>
          <w:szCs w:val="24"/>
        </w:rPr>
        <w:t xml:space="preserve"> классификатор</w:t>
      </w:r>
      <w:r>
        <w:rPr>
          <w:bCs/>
          <w:sz w:val="24"/>
          <w:szCs w:val="24"/>
        </w:rPr>
        <w:t>е</w:t>
      </w:r>
      <w:r w:rsidRPr="00395169">
        <w:rPr>
          <w:bCs/>
          <w:sz w:val="24"/>
          <w:szCs w:val="24"/>
        </w:rPr>
        <w:t xml:space="preserve"> видов экономической деятельности</w:t>
      </w:r>
      <w:r>
        <w:rPr>
          <w:bCs/>
          <w:sz w:val="24"/>
          <w:szCs w:val="24"/>
        </w:rPr>
        <w:t>, продукции и услуг, принятых и действующих в установленном порядке.</w:t>
      </w:r>
    </w:p>
    <w:p w14:paraId="32643400" w14:textId="6CEEFBB4" w:rsidR="00395169" w:rsidRDefault="0039516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4.3 </w:t>
      </w:r>
      <w:proofErr w:type="spellStart"/>
      <w:r>
        <w:rPr>
          <w:bCs/>
          <w:sz w:val="24"/>
          <w:szCs w:val="24"/>
        </w:rPr>
        <w:t>В</w:t>
      </w:r>
      <w:r w:rsidRPr="00395169">
        <w:rPr>
          <w:bCs/>
          <w:sz w:val="24"/>
          <w:szCs w:val="24"/>
        </w:rPr>
        <w:t>ыставочно</w:t>
      </w:r>
      <w:proofErr w:type="spellEnd"/>
      <w:r w:rsidRPr="00395169">
        <w:rPr>
          <w:bCs/>
          <w:sz w:val="24"/>
          <w:szCs w:val="24"/>
        </w:rPr>
        <w:t>-ярмарочная</w:t>
      </w:r>
      <w:r>
        <w:rPr>
          <w:bCs/>
          <w:sz w:val="24"/>
          <w:szCs w:val="24"/>
        </w:rPr>
        <w:t xml:space="preserve"> деятельность</w:t>
      </w:r>
      <w:r>
        <w:rPr>
          <w:bCs/>
          <w:sz w:val="24"/>
          <w:szCs w:val="24"/>
        </w:rPr>
        <w:t xml:space="preserve"> должна осуществляться в соответствии с законами и нормативными правовыми актами Республики Казахстан, международными, региональными, межгосударственными и национальными стандартами, международными</w:t>
      </w:r>
      <w:r w:rsidR="003D55B4">
        <w:rPr>
          <w:bCs/>
          <w:sz w:val="24"/>
          <w:szCs w:val="24"/>
        </w:rPr>
        <w:t xml:space="preserve">, региональными, межгосударственными и национальными стандартами, международными документами, регулирующим </w:t>
      </w:r>
      <w:proofErr w:type="spellStart"/>
      <w:r w:rsidR="003D55B4">
        <w:rPr>
          <w:bCs/>
          <w:sz w:val="24"/>
          <w:szCs w:val="24"/>
        </w:rPr>
        <w:t>в</w:t>
      </w:r>
      <w:r w:rsidR="003D55B4" w:rsidRPr="00395169">
        <w:rPr>
          <w:bCs/>
          <w:sz w:val="24"/>
          <w:szCs w:val="24"/>
        </w:rPr>
        <w:t>ыставочно</w:t>
      </w:r>
      <w:proofErr w:type="spellEnd"/>
      <w:r w:rsidR="003D55B4" w:rsidRPr="00395169">
        <w:rPr>
          <w:bCs/>
          <w:sz w:val="24"/>
          <w:szCs w:val="24"/>
        </w:rPr>
        <w:t>-ярмарочн</w:t>
      </w:r>
      <w:r w:rsidR="003D55B4">
        <w:rPr>
          <w:bCs/>
          <w:sz w:val="24"/>
          <w:szCs w:val="24"/>
        </w:rPr>
        <w:t>ую</w:t>
      </w:r>
      <w:r w:rsidR="003D55B4">
        <w:rPr>
          <w:bCs/>
          <w:sz w:val="24"/>
          <w:szCs w:val="24"/>
        </w:rPr>
        <w:t xml:space="preserve"> деятельность</w:t>
      </w:r>
      <w:r w:rsidR="00D51C9A">
        <w:rPr>
          <w:bCs/>
          <w:sz w:val="24"/>
          <w:szCs w:val="24"/>
        </w:rPr>
        <w:t xml:space="preserve">, участницей которых является Республика Казахстан, </w:t>
      </w:r>
      <w:r w:rsidR="00C2525B">
        <w:rPr>
          <w:bCs/>
          <w:sz w:val="24"/>
          <w:szCs w:val="24"/>
        </w:rPr>
        <w:t xml:space="preserve">база нормативных правовых актов на проведение соответствующих отраслевых выставок, законодательством Республики Казахстан о военно-техническом сотрудничестве, соглашениями о сотрудничестве палатами других стран, а также партнерскими организациями за рубежом [1] – </w:t>
      </w:r>
      <w:r w:rsidR="00C2525B">
        <w:rPr>
          <w:bCs/>
          <w:sz w:val="24"/>
          <w:szCs w:val="24"/>
        </w:rPr>
        <w:t>[</w:t>
      </w:r>
      <w:r w:rsidR="003D74D7">
        <w:rPr>
          <w:bCs/>
          <w:sz w:val="24"/>
          <w:szCs w:val="24"/>
        </w:rPr>
        <w:t>8</w:t>
      </w:r>
      <w:r w:rsidR="00C2525B">
        <w:rPr>
          <w:bCs/>
          <w:sz w:val="24"/>
          <w:szCs w:val="24"/>
        </w:rPr>
        <w:t>]</w:t>
      </w:r>
      <w:r w:rsidR="00C2525B">
        <w:rPr>
          <w:bCs/>
          <w:sz w:val="24"/>
          <w:szCs w:val="24"/>
        </w:rPr>
        <w:t>.</w:t>
      </w:r>
    </w:p>
    <w:p w14:paraId="3B113226" w14:textId="18BB6505" w:rsidR="00C2525B" w:rsidRDefault="00C2525B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4.4 Основными целями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</w:t>
      </w:r>
      <w:r>
        <w:rPr>
          <w:bCs/>
          <w:sz w:val="24"/>
          <w:szCs w:val="24"/>
        </w:rPr>
        <w:t xml:space="preserve"> деятельност</w:t>
      </w:r>
      <w:r>
        <w:rPr>
          <w:bCs/>
          <w:sz w:val="24"/>
          <w:szCs w:val="24"/>
        </w:rPr>
        <w:t>и являются:</w:t>
      </w:r>
    </w:p>
    <w:p w14:paraId="7D3DFAA6" w14:textId="0BCBA2BE" w:rsidR="00C2525B" w:rsidRDefault="00C2525B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демонстрация достижений в области науки, техники, технологий;</w:t>
      </w:r>
    </w:p>
    <w:p w14:paraId="101B8B84" w14:textId="2BE9BB9C" w:rsidR="00C2525B" w:rsidRDefault="00C2525B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интенсификация экономики страны и ее регионов;</w:t>
      </w:r>
    </w:p>
    <w:p w14:paraId="66335B5D" w14:textId="0D82C485" w:rsidR="00C2525B" w:rsidRDefault="00C2525B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продвижение продукции, услуг, разборок и инновационных технологий казахстанских предприятий на внутреннем </w:t>
      </w:r>
      <w:r w:rsidR="00262677">
        <w:rPr>
          <w:bCs/>
          <w:sz w:val="24"/>
          <w:szCs w:val="24"/>
        </w:rPr>
        <w:t xml:space="preserve">и внешних </w:t>
      </w:r>
      <w:r>
        <w:rPr>
          <w:bCs/>
          <w:sz w:val="24"/>
          <w:szCs w:val="24"/>
        </w:rPr>
        <w:t>рынк</w:t>
      </w:r>
      <w:r w:rsidR="00262677">
        <w:rPr>
          <w:bCs/>
          <w:sz w:val="24"/>
          <w:szCs w:val="24"/>
        </w:rPr>
        <w:t>ах;</w:t>
      </w:r>
    </w:p>
    <w:p w14:paraId="2F5A2948" w14:textId="148A1EBC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формирование положительного имиджа Республики Казахстан в мире;</w:t>
      </w:r>
    </w:p>
    <w:p w14:paraId="07EB299E" w14:textId="6944B099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ускорение технического и коммерческого прогресса и внедрение инноваций в Республики Казахстан;</w:t>
      </w:r>
    </w:p>
    <w:p w14:paraId="7445133D" w14:textId="35CF15AF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содействие развитию современной инфраструктуры экономики </w:t>
      </w:r>
      <w:r>
        <w:rPr>
          <w:bCs/>
          <w:sz w:val="24"/>
          <w:szCs w:val="24"/>
        </w:rPr>
        <w:t>Республики Казахстан</w:t>
      </w:r>
      <w:r>
        <w:rPr>
          <w:bCs/>
          <w:sz w:val="24"/>
          <w:szCs w:val="24"/>
        </w:rPr>
        <w:t>;</w:t>
      </w:r>
    </w:p>
    <w:p w14:paraId="11D47CB6" w14:textId="5ED283EF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содействие</w:t>
      </w:r>
      <w:r>
        <w:rPr>
          <w:bCs/>
          <w:sz w:val="24"/>
          <w:szCs w:val="24"/>
        </w:rPr>
        <w:t xml:space="preserve"> инновационному развитию территории за счет эффективного включения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ых комплексов и сопутствующей инфраструктуры в деятельность территориальных, отраслевых и межотраслевых инновационных кластеров;</w:t>
      </w:r>
    </w:p>
    <w:p w14:paraId="30F7490D" w14:textId="52EEA382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применение маркетинговых коммуникаций;</w:t>
      </w:r>
    </w:p>
    <w:p w14:paraId="24E92C2C" w14:textId="771BD5D0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обеспечение занятности населения за счет создания новых рабочих мест в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 отрасли;</w:t>
      </w:r>
    </w:p>
    <w:p w14:paraId="06457AD9" w14:textId="77A237D4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увеличение сбыта продукции и повышение конкурентоспособности казахстанских компаний на внутреннем и внешних рынках;</w:t>
      </w:r>
    </w:p>
    <w:p w14:paraId="59BA1439" w14:textId="378C8F39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развитие взаимовыгодных торгово-экономических контактов, научно-технических и культурных отношений с регионами Республики Казахстан и зарубежными странами;</w:t>
      </w:r>
    </w:p>
    <w:p w14:paraId="318934B9" w14:textId="627F3CE6" w:rsidR="00262677" w:rsidRDefault="00262677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привлечение внимания деловых кругов Казахстана и зарубежных стран к инвести</w:t>
      </w:r>
      <w:r w:rsidR="00966489">
        <w:rPr>
          <w:bCs/>
          <w:sz w:val="24"/>
          <w:szCs w:val="24"/>
        </w:rPr>
        <w:t>ционному потенциалу Республики Казахстан.</w:t>
      </w:r>
    </w:p>
    <w:p w14:paraId="0EF3EA48" w14:textId="1399AD1E" w:rsidR="00966489" w:rsidRDefault="0096648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4.5 Основой инфраструктуры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 деятельности</w:t>
      </w:r>
      <w:r>
        <w:rPr>
          <w:bCs/>
          <w:sz w:val="24"/>
          <w:szCs w:val="24"/>
        </w:rPr>
        <w:t xml:space="preserve"> являются выставочные комплексы (центры).</w:t>
      </w:r>
    </w:p>
    <w:p w14:paraId="6B449B3B" w14:textId="659CC054" w:rsidR="00966489" w:rsidRDefault="0096648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ыставочные комплексы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(центры)</w:t>
      </w:r>
      <w:r>
        <w:rPr>
          <w:bCs/>
          <w:sz w:val="24"/>
          <w:szCs w:val="24"/>
        </w:rPr>
        <w:t xml:space="preserve"> представляют собой обособленную территорию с расположенными на ней зданиями и сооружениями, используемыми для проведения выставок/ярмарок.</w:t>
      </w:r>
    </w:p>
    <w:p w14:paraId="56D8814F" w14:textId="17A62DE1" w:rsidR="00966489" w:rsidRDefault="00966489" w:rsidP="000562DD">
      <w:pPr>
        <w:ind w:firstLine="567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ые</w:t>
      </w:r>
      <w:r>
        <w:rPr>
          <w:bCs/>
          <w:sz w:val="24"/>
          <w:szCs w:val="24"/>
        </w:rPr>
        <w:t xml:space="preserve"> комплексы (центры)</w:t>
      </w:r>
      <w:r>
        <w:rPr>
          <w:bCs/>
          <w:sz w:val="24"/>
          <w:szCs w:val="24"/>
        </w:rPr>
        <w:t xml:space="preserve"> отвечают следующим критериям:</w:t>
      </w:r>
    </w:p>
    <w:p w14:paraId="366E96A6" w14:textId="7DC0E7E3" w:rsidR="00966489" w:rsidRDefault="0096648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выставочные площади должны составлять не менее 70 % площадей всех закрытых площадей комплекса;</w:t>
      </w:r>
    </w:p>
    <w:p w14:paraId="7709B6E6" w14:textId="4DF26D11" w:rsidR="00966489" w:rsidRDefault="0096648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выставочные</w:t>
      </w:r>
      <w:r>
        <w:rPr>
          <w:bCs/>
          <w:sz w:val="24"/>
          <w:szCs w:val="24"/>
        </w:rPr>
        <w:t xml:space="preserve"> мероприятия должны проводиться не менее чем на 50 % зданий и сооружений выставочных комплексов.</w:t>
      </w:r>
    </w:p>
    <w:p w14:paraId="21B9B269" w14:textId="03444397" w:rsidR="00966489" w:rsidRDefault="0096648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4.5.1 Выставочные комплексы могут подразделяться по размерам, составу и объему предоставляемых услуг и уровню обслуживания.</w:t>
      </w:r>
    </w:p>
    <w:p w14:paraId="26A7E260" w14:textId="7404DD3D" w:rsidR="00966489" w:rsidRDefault="0096648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4.5.2 Осуществление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 деятельности</w:t>
      </w:r>
      <w:r>
        <w:rPr>
          <w:bCs/>
          <w:sz w:val="24"/>
          <w:szCs w:val="24"/>
        </w:rPr>
        <w:t xml:space="preserve"> в выставочных комплексах должно </w:t>
      </w:r>
      <w:r w:rsidR="009E3241">
        <w:rPr>
          <w:bCs/>
          <w:sz w:val="24"/>
          <w:szCs w:val="24"/>
        </w:rPr>
        <w:t>обеспечиваться:</w:t>
      </w:r>
    </w:p>
    <w:p w14:paraId="4E6706CD" w14:textId="1B6E76DF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технически оснащенными выставочными павильонами и инженерными системами;</w:t>
      </w:r>
    </w:p>
    <w:p w14:paraId="77ADF0BB" w14:textId="35BC2961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техническими и складскими помещениями;</w:t>
      </w:r>
    </w:p>
    <w:p w14:paraId="6E4622B7" w14:textId="7341D586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парковочной и входной зоной для посетителей;</w:t>
      </w:r>
    </w:p>
    <w:p w14:paraId="5BA61655" w14:textId="58628516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удобными подъездами и стоянками для грузового транспорта;</w:t>
      </w:r>
    </w:p>
    <w:p w14:paraId="33780B04" w14:textId="05D54DA1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предприятиями (объектами) общественного питания и торговли;</w:t>
      </w:r>
    </w:p>
    <w:p w14:paraId="6FFD73FC" w14:textId="45C8FAE9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медицинскими пунктами;</w:t>
      </w:r>
    </w:p>
    <w:p w14:paraId="451AD745" w14:textId="28E9CE92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системой охраны и т.п.</w:t>
      </w:r>
    </w:p>
    <w:p w14:paraId="0D4D36B3" w14:textId="6D5A7E8D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4.5.3 В целях проведения, сопутствующих выставкам конгрессных и деловых мероприятий выставочные комплексы должны располагать конференц-залами и помещениями для кейтеринга, залами и комнатами для семинаров, встреч, переговоров и иных деловых мероприятий, оборудованными современными </w:t>
      </w:r>
      <w:proofErr w:type="gramStart"/>
      <w:r>
        <w:rPr>
          <w:bCs/>
          <w:sz w:val="24"/>
          <w:szCs w:val="24"/>
        </w:rPr>
        <w:t>аудио-визуальными</w:t>
      </w:r>
      <w:proofErr w:type="gramEnd"/>
      <w:r>
        <w:rPr>
          <w:bCs/>
          <w:sz w:val="24"/>
          <w:szCs w:val="24"/>
        </w:rPr>
        <w:t xml:space="preserve"> системами.</w:t>
      </w:r>
    </w:p>
    <w:p w14:paraId="33DB1996" w14:textId="67E76828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4.5.4 При проектировании выставочных комплексов должны учитывать технологические этапы организации и проведения мероприятий. Обязательным условием выполнения этапов является обеспечение удобства и безопасности для здоровья и жизни участников, а также сохранность их имущества.</w:t>
      </w:r>
    </w:p>
    <w:p w14:paraId="43311A87" w14:textId="7A726C34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4.6 Технологическими этапами подготовки и проведения мероприятий в выставочных комплексах являются:</w:t>
      </w:r>
    </w:p>
    <w:p w14:paraId="365C179C" w14:textId="104ED94C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загрузка экспонатов;</w:t>
      </w:r>
    </w:p>
    <w:p w14:paraId="7077A3C0" w14:textId="06133CC2" w:rsidR="009E3241" w:rsidRDefault="009E3241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571229">
        <w:rPr>
          <w:bCs/>
          <w:sz w:val="24"/>
          <w:szCs w:val="24"/>
        </w:rPr>
        <w:t>монтажно-демонтажные работы;</w:t>
      </w:r>
    </w:p>
    <w:p w14:paraId="6A4400D3" w14:textId="651D85D0" w:rsidR="00571229" w:rsidRDefault="0057122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обеспечение функционирования участников;</w:t>
      </w:r>
    </w:p>
    <w:p w14:paraId="6E7590BB" w14:textId="1297429C" w:rsidR="00571229" w:rsidRDefault="0057122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обеспечение доступа посетителей.</w:t>
      </w:r>
    </w:p>
    <w:p w14:paraId="547D3B28" w14:textId="3095DC63" w:rsidR="00571229" w:rsidRDefault="0057122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4.6.1 при загрузке экспонатов должны обеспечиваться транспортная доступность, наличие входных ворот, допустимая нагрузка на полы, наличие погрузочных механизмов, присутствие таможенных брокеров.</w:t>
      </w:r>
    </w:p>
    <w:p w14:paraId="7919CFBE" w14:textId="47FAC4CC" w:rsidR="00571229" w:rsidRDefault="0057122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4.6.2 Проведение монтажно-демонтажных работ должно предусматривать присутствие внутренней инфраструктуры и наличие энергоресурсов, воды, канализации, освещение и др. Должны быть организованы уборка и вывоз мусора. Особое внимание следует уделять обеспечению </w:t>
      </w:r>
      <w:proofErr w:type="spellStart"/>
      <w:r>
        <w:rPr>
          <w:bCs/>
          <w:sz w:val="24"/>
          <w:szCs w:val="24"/>
        </w:rPr>
        <w:t>травмобезопасности</w:t>
      </w:r>
      <w:proofErr w:type="spellEnd"/>
      <w:r>
        <w:rPr>
          <w:bCs/>
          <w:sz w:val="24"/>
          <w:szCs w:val="24"/>
        </w:rPr>
        <w:t>, пожарной безопасности, электробезопасности, а также обеспечению доступности к объектам и др.</w:t>
      </w:r>
    </w:p>
    <w:p w14:paraId="4EBBBB96" w14:textId="63C48754" w:rsidR="00571229" w:rsidRDefault="0057122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4.6.3 Участники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мероприятий должны быть обеспечены услугами не менее 100 видов, в том числе услугами связи, Интернета, </w:t>
      </w:r>
      <w:r>
        <w:rPr>
          <w:bCs/>
          <w:sz w:val="24"/>
          <w:szCs w:val="24"/>
          <w:lang w:val="en-US"/>
        </w:rPr>
        <w:t>Wi</w:t>
      </w:r>
      <w:r w:rsidRPr="00571229">
        <w:rPr>
          <w:bCs/>
          <w:sz w:val="24"/>
          <w:szCs w:val="24"/>
        </w:rPr>
        <w:t>-</w:t>
      </w:r>
      <w:r>
        <w:rPr>
          <w:bCs/>
          <w:sz w:val="24"/>
          <w:szCs w:val="24"/>
          <w:lang w:val="en-US"/>
        </w:rPr>
        <w:t>Fi</w:t>
      </w:r>
      <w:r w:rsidR="00AD1CB3">
        <w:rPr>
          <w:bCs/>
          <w:sz w:val="24"/>
          <w:szCs w:val="24"/>
        </w:rPr>
        <w:t xml:space="preserve"> и др.</w:t>
      </w:r>
    </w:p>
    <w:p w14:paraId="646090A5" w14:textId="1A5CB1E4" w:rsidR="00AD1CB3" w:rsidRDefault="00AD1CB3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4.6.4 Доступ для просителей в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ы</w:t>
      </w:r>
      <w:r>
        <w:rPr>
          <w:bCs/>
          <w:sz w:val="24"/>
          <w:szCs w:val="24"/>
        </w:rPr>
        <w:t>й комплекс должна обеспечиваться путем организации транспортной доступности, входных групп, питания, навигации, электронного контроля при входе и климат-контроля. При этом должна быть гарантирована безопасность жизни и здоровья просителей.</w:t>
      </w:r>
    </w:p>
    <w:p w14:paraId="20F45C18" w14:textId="3C597408" w:rsidR="00AD1CB3" w:rsidRDefault="00AD1CB3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4.7 В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ых</w:t>
      </w:r>
      <w:r>
        <w:rPr>
          <w:bCs/>
          <w:sz w:val="24"/>
          <w:szCs w:val="24"/>
        </w:rPr>
        <w:t xml:space="preserve"> комплек</w:t>
      </w:r>
      <w:r>
        <w:rPr>
          <w:bCs/>
          <w:sz w:val="24"/>
          <w:szCs w:val="24"/>
        </w:rPr>
        <w:t>сах могут быть предусмотрены помещения для организации и проведения застройки выставочных площадей.</w:t>
      </w:r>
    </w:p>
    <w:p w14:paraId="7C4833F0" w14:textId="30E4A9B4" w:rsidR="00AD1CB3" w:rsidRDefault="00AD1CB3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4.8 Субъектами (участниками рынка)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 деятельности</w:t>
      </w:r>
      <w:r>
        <w:rPr>
          <w:bCs/>
          <w:sz w:val="24"/>
          <w:szCs w:val="24"/>
        </w:rPr>
        <w:t xml:space="preserve"> являются организаторы, соорганизаторы, собственники выставочных комплексов, операторы, сервис-провайдеры, экспоненты, </w:t>
      </w:r>
      <w:proofErr w:type="spellStart"/>
      <w:r>
        <w:rPr>
          <w:bCs/>
          <w:sz w:val="24"/>
          <w:szCs w:val="24"/>
        </w:rPr>
        <w:t>со</w:t>
      </w:r>
      <w:r>
        <w:rPr>
          <w:bCs/>
          <w:sz w:val="24"/>
          <w:szCs w:val="24"/>
        </w:rPr>
        <w:t>экспоненты</w:t>
      </w:r>
      <w:proofErr w:type="spellEnd"/>
      <w:r>
        <w:rPr>
          <w:bCs/>
          <w:sz w:val="24"/>
          <w:szCs w:val="24"/>
        </w:rPr>
        <w:t>, спонсоры, партнеры и посетители.</w:t>
      </w:r>
    </w:p>
    <w:p w14:paraId="15DBE5E2" w14:textId="4F29310C" w:rsidR="00AD1CB3" w:rsidRDefault="00AD1CB3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4.8.1 Организаторами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 деятельности</w:t>
      </w:r>
      <w:r>
        <w:rPr>
          <w:bCs/>
          <w:sz w:val="24"/>
          <w:szCs w:val="24"/>
        </w:rPr>
        <w:t xml:space="preserve"> могут быть:</w:t>
      </w:r>
    </w:p>
    <w:p w14:paraId="3C2D5616" w14:textId="53889946" w:rsidR="00AD1CB3" w:rsidRPr="00571229" w:rsidRDefault="00AD1CB3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местные исполнительные органы и </w:t>
      </w:r>
      <w:r w:rsidR="00041F84">
        <w:rPr>
          <w:bCs/>
          <w:sz w:val="24"/>
          <w:szCs w:val="24"/>
        </w:rPr>
        <w:t xml:space="preserve">уполномоченные органы; </w:t>
      </w:r>
      <w:r>
        <w:rPr>
          <w:bCs/>
          <w:sz w:val="24"/>
          <w:szCs w:val="24"/>
        </w:rPr>
        <w:t xml:space="preserve"> </w:t>
      </w:r>
    </w:p>
    <w:p w14:paraId="554757F7" w14:textId="0BFD393E" w:rsidR="009E3241" w:rsidRDefault="00041F84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ассоциации;</w:t>
      </w:r>
    </w:p>
    <w:p w14:paraId="1BB2E102" w14:textId="76F966E2" w:rsidR="00041F84" w:rsidRDefault="00041F84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выставочные организации;</w:t>
      </w:r>
    </w:p>
    <w:p w14:paraId="14323E16" w14:textId="36CA029B" w:rsidR="00041F84" w:rsidRDefault="00041F84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прочие организации различной формы собственности, для которых организация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ых мероприятий</w:t>
      </w:r>
      <w:r>
        <w:rPr>
          <w:bCs/>
          <w:sz w:val="24"/>
          <w:szCs w:val="24"/>
        </w:rPr>
        <w:t xml:space="preserve"> не является основной деятельностью.</w:t>
      </w:r>
    </w:p>
    <w:p w14:paraId="11EF1D28" w14:textId="6B66A0BA" w:rsidR="00267ED2" w:rsidRDefault="00267ED2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4.8.2 Объектами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 деятельности</w:t>
      </w:r>
      <w:r>
        <w:rPr>
          <w:bCs/>
          <w:sz w:val="24"/>
          <w:szCs w:val="24"/>
        </w:rPr>
        <w:t xml:space="preserve"> являются мероприятия и услуги, направленные на реализацию целей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 деятельности</w:t>
      </w:r>
      <w:r>
        <w:rPr>
          <w:bCs/>
          <w:sz w:val="24"/>
          <w:szCs w:val="24"/>
        </w:rPr>
        <w:t>.</w:t>
      </w:r>
    </w:p>
    <w:p w14:paraId="7EA0C567" w14:textId="2EF7EEAF" w:rsidR="00267ED2" w:rsidRDefault="00267ED2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4.8.3 Предметом </w:t>
      </w:r>
      <w:proofErr w:type="spellStart"/>
      <w:r w:rsidR="007374ED">
        <w:rPr>
          <w:bCs/>
          <w:sz w:val="24"/>
          <w:szCs w:val="24"/>
        </w:rPr>
        <w:t>выставочно</w:t>
      </w:r>
      <w:proofErr w:type="spellEnd"/>
      <w:r w:rsidR="007374ED">
        <w:rPr>
          <w:bCs/>
          <w:sz w:val="24"/>
          <w:szCs w:val="24"/>
        </w:rPr>
        <w:t>-</w:t>
      </w:r>
      <w:r w:rsidR="007374ED" w:rsidRPr="00395169">
        <w:rPr>
          <w:bCs/>
          <w:sz w:val="24"/>
          <w:szCs w:val="24"/>
        </w:rPr>
        <w:t>ярмарочн</w:t>
      </w:r>
      <w:r w:rsidR="007374ED">
        <w:rPr>
          <w:bCs/>
          <w:sz w:val="24"/>
          <w:szCs w:val="24"/>
        </w:rPr>
        <w:t xml:space="preserve">ой деятельности </w:t>
      </w:r>
      <w:r>
        <w:rPr>
          <w:bCs/>
          <w:sz w:val="24"/>
          <w:szCs w:val="24"/>
        </w:rPr>
        <w:t xml:space="preserve">являются результаты процессов регулирования, координации, поддержки и взаимодействия участников рынка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ых услуг.</w:t>
      </w:r>
    </w:p>
    <w:p w14:paraId="4975FAB9" w14:textId="393724EB" w:rsidR="00267ED2" w:rsidRDefault="00267ED2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4.9 Особое место среди выставок занимают официальные выставки и официально признанные международные выставки.</w:t>
      </w:r>
    </w:p>
    <w:p w14:paraId="6F3832F6" w14:textId="69ECC574" w:rsidR="009E3241" w:rsidRDefault="00267ED2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4.9.1 Официальная выставка организуется местными исполнительными органами или уполномоченными органами.</w:t>
      </w:r>
    </w:p>
    <w:p w14:paraId="66D9F8BF" w14:textId="771936B9" w:rsidR="00267ED2" w:rsidRDefault="00267ED2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4.9.2 Официально признанная международная выставка должна отвечать следующим требованиям:</w:t>
      </w:r>
    </w:p>
    <w:p w14:paraId="6CE4D607" w14:textId="0F52DF68" w:rsidR="00267ED2" w:rsidRDefault="00267ED2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выставка должна быть одобрена Всемирной ассоциацией выставочной индустрии (</w:t>
      </w:r>
      <w:r>
        <w:rPr>
          <w:bCs/>
          <w:sz w:val="24"/>
          <w:szCs w:val="24"/>
          <w:lang w:val="en-US"/>
        </w:rPr>
        <w:t>UFI</w:t>
      </w:r>
      <w:r>
        <w:rPr>
          <w:bCs/>
          <w:sz w:val="24"/>
          <w:szCs w:val="24"/>
        </w:rPr>
        <w:t>);</w:t>
      </w:r>
    </w:p>
    <w:p w14:paraId="6269F8DD" w14:textId="0ECFF780" w:rsidR="009E3241" w:rsidRDefault="00267ED2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выставка должна проходить при поддержке </w:t>
      </w:r>
      <w:r w:rsidR="007374ED">
        <w:rPr>
          <w:bCs/>
          <w:sz w:val="24"/>
          <w:szCs w:val="24"/>
        </w:rPr>
        <w:t>местны</w:t>
      </w:r>
      <w:r w:rsidR="007374ED">
        <w:rPr>
          <w:bCs/>
          <w:sz w:val="24"/>
          <w:szCs w:val="24"/>
        </w:rPr>
        <w:t>х</w:t>
      </w:r>
      <w:r w:rsidR="007374ED">
        <w:rPr>
          <w:bCs/>
          <w:sz w:val="24"/>
          <w:szCs w:val="24"/>
        </w:rPr>
        <w:t xml:space="preserve"> исполнительны</w:t>
      </w:r>
      <w:r w:rsidR="007374ED">
        <w:rPr>
          <w:bCs/>
          <w:sz w:val="24"/>
          <w:szCs w:val="24"/>
        </w:rPr>
        <w:t>х</w:t>
      </w:r>
      <w:r w:rsidR="007374ED">
        <w:rPr>
          <w:bCs/>
          <w:sz w:val="24"/>
          <w:szCs w:val="24"/>
        </w:rPr>
        <w:t xml:space="preserve"> орган</w:t>
      </w:r>
      <w:r w:rsidR="007374ED">
        <w:rPr>
          <w:bCs/>
          <w:sz w:val="24"/>
          <w:szCs w:val="24"/>
        </w:rPr>
        <w:t>ов</w:t>
      </w:r>
      <w:r w:rsidR="007374ED">
        <w:rPr>
          <w:bCs/>
          <w:sz w:val="24"/>
          <w:szCs w:val="24"/>
        </w:rPr>
        <w:t xml:space="preserve"> или уполномоченн</w:t>
      </w:r>
      <w:r w:rsidR="007374ED">
        <w:rPr>
          <w:bCs/>
          <w:sz w:val="24"/>
          <w:szCs w:val="24"/>
        </w:rPr>
        <w:t>ых</w:t>
      </w:r>
      <w:r w:rsidR="007374ED">
        <w:rPr>
          <w:bCs/>
          <w:sz w:val="24"/>
          <w:szCs w:val="24"/>
        </w:rPr>
        <w:t xml:space="preserve"> орган</w:t>
      </w:r>
      <w:r w:rsidR="007374ED">
        <w:rPr>
          <w:bCs/>
          <w:sz w:val="24"/>
          <w:szCs w:val="24"/>
        </w:rPr>
        <w:t>ов;</w:t>
      </w:r>
    </w:p>
    <w:p w14:paraId="24161CE6" w14:textId="0E82758D" w:rsidR="007374ED" w:rsidRDefault="007374ED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выставка должна соответствовать национальным стандартам Республики Казахстан в области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ой деятельности</w:t>
      </w:r>
      <w:r>
        <w:rPr>
          <w:bCs/>
          <w:sz w:val="24"/>
          <w:szCs w:val="24"/>
        </w:rPr>
        <w:t xml:space="preserve"> в части определения статуса мероприятия как международного.</w:t>
      </w:r>
    </w:p>
    <w:p w14:paraId="7D6A922B" w14:textId="294BFD65" w:rsidR="007374ED" w:rsidRDefault="007374ED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4.10 </w:t>
      </w:r>
      <w:proofErr w:type="spellStart"/>
      <w:r w:rsidR="00673B19">
        <w:rPr>
          <w:bCs/>
          <w:sz w:val="24"/>
          <w:szCs w:val="24"/>
        </w:rPr>
        <w:t>В</w:t>
      </w:r>
      <w:r w:rsidR="00673B19">
        <w:rPr>
          <w:bCs/>
          <w:sz w:val="24"/>
          <w:szCs w:val="24"/>
        </w:rPr>
        <w:t>ыставочно</w:t>
      </w:r>
      <w:proofErr w:type="spellEnd"/>
      <w:r w:rsidR="00673B19">
        <w:rPr>
          <w:bCs/>
          <w:sz w:val="24"/>
          <w:szCs w:val="24"/>
        </w:rPr>
        <w:t>-</w:t>
      </w:r>
      <w:r w:rsidR="00673B19" w:rsidRPr="00395169">
        <w:rPr>
          <w:bCs/>
          <w:sz w:val="24"/>
          <w:szCs w:val="24"/>
        </w:rPr>
        <w:t>ярмарочн</w:t>
      </w:r>
      <w:r w:rsidR="00673B19">
        <w:rPr>
          <w:bCs/>
          <w:sz w:val="24"/>
          <w:szCs w:val="24"/>
        </w:rPr>
        <w:t>ая</w:t>
      </w:r>
      <w:r w:rsidR="00673B19">
        <w:rPr>
          <w:bCs/>
          <w:sz w:val="24"/>
          <w:szCs w:val="24"/>
        </w:rPr>
        <w:t xml:space="preserve"> деятельност</w:t>
      </w:r>
      <w:r w:rsidR="00673B19">
        <w:rPr>
          <w:bCs/>
          <w:sz w:val="24"/>
          <w:szCs w:val="24"/>
        </w:rPr>
        <w:t>ь может осуществляться как на основе взаимодействия хозяйствующих субъектов, так и на основе национальных и</w:t>
      </w:r>
      <w:r w:rsidR="004A61EF">
        <w:rPr>
          <w:bCs/>
          <w:sz w:val="24"/>
          <w:szCs w:val="24"/>
        </w:rPr>
        <w:t xml:space="preserve"> региональных инициатив, а также на базе государственно-частного партнерства, представляющего взаимодействие публичного и частного партнера в области </w:t>
      </w:r>
      <w:proofErr w:type="spellStart"/>
      <w:r w:rsidR="004A61EF">
        <w:rPr>
          <w:bCs/>
          <w:sz w:val="24"/>
          <w:szCs w:val="24"/>
        </w:rPr>
        <w:t>в</w:t>
      </w:r>
      <w:r w:rsidR="004A61EF">
        <w:rPr>
          <w:bCs/>
          <w:sz w:val="24"/>
          <w:szCs w:val="24"/>
        </w:rPr>
        <w:t>ыставочно</w:t>
      </w:r>
      <w:proofErr w:type="spellEnd"/>
      <w:r w:rsidR="004A61EF">
        <w:rPr>
          <w:bCs/>
          <w:sz w:val="24"/>
          <w:szCs w:val="24"/>
        </w:rPr>
        <w:t>-</w:t>
      </w:r>
      <w:r w:rsidR="004A61EF" w:rsidRPr="00395169">
        <w:rPr>
          <w:bCs/>
          <w:sz w:val="24"/>
          <w:szCs w:val="24"/>
        </w:rPr>
        <w:t>ярмарочн</w:t>
      </w:r>
      <w:r w:rsidR="004A61EF">
        <w:rPr>
          <w:bCs/>
          <w:sz w:val="24"/>
          <w:szCs w:val="24"/>
        </w:rPr>
        <w:t>ой</w:t>
      </w:r>
      <w:r w:rsidR="004A61EF">
        <w:rPr>
          <w:bCs/>
          <w:sz w:val="24"/>
          <w:szCs w:val="24"/>
        </w:rPr>
        <w:t xml:space="preserve"> деятельност</w:t>
      </w:r>
      <w:r w:rsidR="004A61EF">
        <w:rPr>
          <w:bCs/>
          <w:sz w:val="24"/>
          <w:szCs w:val="24"/>
        </w:rPr>
        <w:t>и в сфере финансирования, владения и эксплуатации выставочного имущества, строительства в соответствии с установленными правовыми нормами.</w:t>
      </w:r>
    </w:p>
    <w:p w14:paraId="64770BF7" w14:textId="0D1E9F6B" w:rsidR="004A61EF" w:rsidRDefault="004A61EF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4.11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>ая деятельность</w:t>
      </w:r>
      <w:r>
        <w:rPr>
          <w:bCs/>
          <w:sz w:val="24"/>
          <w:szCs w:val="24"/>
        </w:rPr>
        <w:t xml:space="preserve"> осуществляется на основе договоров между субъектами рынка.</w:t>
      </w:r>
    </w:p>
    <w:p w14:paraId="430B3D8E" w14:textId="7F79DBAD" w:rsidR="004A61EF" w:rsidRDefault="004A61EF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4.12 Организация казахстанских экспозиций с государственной финансовой поддержкой на выставках за рубежом может быть доверена выставочным операторам, которые соответствуют следующим требованиям:</w:t>
      </w:r>
    </w:p>
    <w:p w14:paraId="2EE2B152" w14:textId="2403578D" w:rsidR="004A61EF" w:rsidRDefault="004A61EF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наличие опыта проведения </w:t>
      </w:r>
      <w:proofErr w:type="spellStart"/>
      <w:r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ыставочно</w:t>
      </w:r>
      <w:proofErr w:type="spellEnd"/>
      <w:r>
        <w:rPr>
          <w:bCs/>
          <w:sz w:val="24"/>
          <w:szCs w:val="24"/>
        </w:rPr>
        <w:t>-</w:t>
      </w:r>
      <w:r w:rsidRPr="00395169">
        <w:rPr>
          <w:bCs/>
          <w:sz w:val="24"/>
          <w:szCs w:val="24"/>
        </w:rPr>
        <w:t>ярмарочн</w:t>
      </w:r>
      <w:r>
        <w:rPr>
          <w:bCs/>
          <w:sz w:val="24"/>
          <w:szCs w:val="24"/>
        </w:rPr>
        <w:t xml:space="preserve">ых и </w:t>
      </w:r>
      <w:r w:rsidR="00B657F0">
        <w:rPr>
          <w:bCs/>
          <w:sz w:val="24"/>
          <w:szCs w:val="24"/>
        </w:rPr>
        <w:t>конгрессных</w:t>
      </w:r>
      <w:r>
        <w:rPr>
          <w:bCs/>
          <w:sz w:val="24"/>
          <w:szCs w:val="24"/>
        </w:rPr>
        <w:t xml:space="preserve"> мероприятий и/или опыт</w:t>
      </w:r>
      <w:r w:rsidR="00B657F0">
        <w:rPr>
          <w:bCs/>
          <w:sz w:val="24"/>
          <w:szCs w:val="24"/>
        </w:rPr>
        <w:t>а организации выставочных экспозиций площадью от 100 м</w:t>
      </w:r>
      <w:r w:rsidR="00B657F0" w:rsidRPr="00B657F0">
        <w:rPr>
          <w:bCs/>
          <w:sz w:val="24"/>
          <w:szCs w:val="24"/>
          <w:vertAlign w:val="superscript"/>
        </w:rPr>
        <w:t>2</w:t>
      </w:r>
      <w:r w:rsidR="00B657F0">
        <w:rPr>
          <w:bCs/>
          <w:sz w:val="24"/>
          <w:szCs w:val="24"/>
        </w:rPr>
        <w:t xml:space="preserve"> за рубежом не менее пяти лет.</w:t>
      </w:r>
    </w:p>
    <w:p w14:paraId="27DFF3DC" w14:textId="77777777" w:rsidR="00B657F0" w:rsidRPr="00C23A0F" w:rsidRDefault="00B657F0" w:rsidP="000562DD">
      <w:pPr>
        <w:ind w:firstLine="567"/>
        <w:rPr>
          <w:bCs/>
        </w:rPr>
      </w:pPr>
    </w:p>
    <w:p w14:paraId="3959CACA" w14:textId="6674151F" w:rsidR="00B657F0" w:rsidRPr="00C23A0F" w:rsidRDefault="00B657F0" w:rsidP="000562DD">
      <w:pPr>
        <w:ind w:firstLine="567"/>
        <w:rPr>
          <w:bCs/>
        </w:rPr>
      </w:pPr>
      <w:r w:rsidRPr="00C23A0F">
        <w:rPr>
          <w:bCs/>
        </w:rPr>
        <w:t>Примечание – Подтверждается справкой в свободной форме с кратки описанием проведенных мероприятий и застроенных выставочных стендов, отмечается конструктивное исполнение, графическое оформление, особенности и т.п., а также могут быть приложены фотографии и/или дизайн-проекты, заверенные печатью претен</w:t>
      </w:r>
      <w:r w:rsidR="00C23A0F" w:rsidRPr="00C23A0F">
        <w:rPr>
          <w:bCs/>
        </w:rPr>
        <w:t>дента.</w:t>
      </w:r>
    </w:p>
    <w:p w14:paraId="62038FBB" w14:textId="77777777" w:rsidR="004A61EF" w:rsidRPr="00C23A0F" w:rsidRDefault="004A61EF" w:rsidP="000562DD">
      <w:pPr>
        <w:ind w:firstLine="567"/>
        <w:rPr>
          <w:bCs/>
        </w:rPr>
      </w:pPr>
    </w:p>
    <w:p w14:paraId="33FB785D" w14:textId="18BBD8A5" w:rsidR="009E3241" w:rsidRDefault="00C23A0F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наличие в штате не менее пяти сотрудников с опытом работы в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-ярмарочной и конгрессной отрасли не менее пяти лети владеющих иностранными языками.</w:t>
      </w:r>
    </w:p>
    <w:p w14:paraId="47C6CC52" w14:textId="77777777" w:rsidR="00C23A0F" w:rsidRPr="00E03F0C" w:rsidRDefault="00C23A0F" w:rsidP="000562DD">
      <w:pPr>
        <w:ind w:firstLine="567"/>
        <w:rPr>
          <w:bCs/>
        </w:rPr>
      </w:pPr>
    </w:p>
    <w:p w14:paraId="000E6D7A" w14:textId="695EA670" w:rsidR="00C23A0F" w:rsidRPr="00E03F0C" w:rsidRDefault="00C23A0F" w:rsidP="000562DD">
      <w:pPr>
        <w:ind w:firstLine="567"/>
        <w:rPr>
          <w:bCs/>
        </w:rPr>
      </w:pPr>
      <w:r w:rsidRPr="00E03F0C">
        <w:rPr>
          <w:bCs/>
        </w:rPr>
        <w:t xml:space="preserve">Примечание – Подтверждается штатным расписанием </w:t>
      </w:r>
      <w:r w:rsidR="00E03F0C" w:rsidRPr="00E03F0C">
        <w:rPr>
          <w:bCs/>
        </w:rPr>
        <w:t>претендента, трудовым книжками, гражданско-правовыми договорами со специалистами, задействованными при оказании услуг, дипломами о высшим образовании, сертификатами языковых школ, действующими на территории Республики Казахстан.</w:t>
      </w:r>
    </w:p>
    <w:p w14:paraId="5313E297" w14:textId="77777777" w:rsidR="00E03F0C" w:rsidRPr="00E03F0C" w:rsidRDefault="00E03F0C" w:rsidP="000562DD">
      <w:pPr>
        <w:ind w:firstLine="567"/>
        <w:rPr>
          <w:bCs/>
        </w:rPr>
      </w:pPr>
    </w:p>
    <w:p w14:paraId="186CAEC5" w14:textId="003AE7EF" w:rsidR="00395169" w:rsidRDefault="00E03F0C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членство оператора не менее чем в двух казахстанских и международных профессиональных союзах и ассоциациях по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-ярмарочной и конгрессной</w:t>
      </w:r>
      <w:r>
        <w:rPr>
          <w:bCs/>
          <w:sz w:val="24"/>
          <w:szCs w:val="24"/>
        </w:rPr>
        <w:t xml:space="preserve"> деятельности;</w:t>
      </w:r>
    </w:p>
    <w:p w14:paraId="7DC51FFF" w14:textId="26B5AF3C" w:rsidR="00E03F0C" w:rsidRDefault="00E03F0C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наличие у оператора системы менеджмента качества, подтвержденной сертификатом соответствия международному стандарту </w:t>
      </w:r>
      <w:r w:rsidR="004B4EF8">
        <w:rPr>
          <w:bCs/>
          <w:sz w:val="24"/>
          <w:szCs w:val="24"/>
          <w:lang w:val="en-US"/>
        </w:rPr>
        <w:t>ISO</w:t>
      </w:r>
      <w:r w:rsidR="004B4EF8">
        <w:rPr>
          <w:bCs/>
          <w:sz w:val="24"/>
          <w:szCs w:val="24"/>
        </w:rPr>
        <w:t>;</w:t>
      </w:r>
    </w:p>
    <w:p w14:paraId="43FAED60" w14:textId="051323DB" w:rsidR="004B4EF8" w:rsidRDefault="004B4EF8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наличие устойчивых деловых связей по предмету конкурса с иностранными подрядными организациями не менее трех лет.</w:t>
      </w:r>
    </w:p>
    <w:p w14:paraId="74DFC633" w14:textId="77777777" w:rsidR="004B4EF8" w:rsidRPr="004B4EF8" w:rsidRDefault="004B4EF8" w:rsidP="000562DD">
      <w:pPr>
        <w:ind w:firstLine="567"/>
        <w:rPr>
          <w:bCs/>
        </w:rPr>
      </w:pPr>
    </w:p>
    <w:p w14:paraId="3018514E" w14:textId="658EE4E9" w:rsidR="00E03F0C" w:rsidRPr="004B4EF8" w:rsidRDefault="004B4EF8" w:rsidP="004B4EF8">
      <w:pPr>
        <w:ind w:firstLine="567"/>
        <w:rPr>
          <w:bCs/>
        </w:rPr>
      </w:pPr>
      <w:r w:rsidRPr="004B4EF8">
        <w:rPr>
          <w:bCs/>
        </w:rPr>
        <w:t xml:space="preserve">Примечание – Подтверждается справкой в свободной форме с указанием иностранных подрядных организаций, их контактной </w:t>
      </w:r>
      <w:r w:rsidR="00E03F0C" w:rsidRPr="004B4EF8">
        <w:rPr>
          <w:bCs/>
        </w:rPr>
        <w:t>информацией, описанием работ, услуг, с приложением копий реализованных договоров, актов сдачи-приемки выполненных работ/оказанных услуг, заверенных печатью претендента.</w:t>
      </w:r>
    </w:p>
    <w:p w14:paraId="206B86C2" w14:textId="77777777" w:rsidR="00E03F0C" w:rsidRPr="004B4EF8" w:rsidRDefault="00E03F0C" w:rsidP="000562DD">
      <w:pPr>
        <w:ind w:firstLine="567"/>
        <w:rPr>
          <w:bCs/>
        </w:rPr>
      </w:pPr>
    </w:p>
    <w:p w14:paraId="787DB7FC" w14:textId="143E0E4F" w:rsidR="00395169" w:rsidRDefault="004B4EF8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наличие положительных отзывов и/или рекомендательных и/или благодарственных </w:t>
      </w:r>
      <w:r>
        <w:rPr>
          <w:bCs/>
          <w:sz w:val="24"/>
          <w:szCs w:val="24"/>
        </w:rPr>
        <w:lastRenderedPageBreak/>
        <w:t xml:space="preserve">писем заказчиков по реализации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-ярмарочн</w:t>
      </w:r>
      <w:r>
        <w:rPr>
          <w:bCs/>
          <w:sz w:val="24"/>
          <w:szCs w:val="24"/>
        </w:rPr>
        <w:t>ых и конгрессных мероприятий и/или организации выставочных экспозиций площадью не менее 100 м</w:t>
      </w:r>
      <w:r w:rsidRPr="004B4EF8">
        <w:rPr>
          <w:bCs/>
          <w:sz w:val="24"/>
          <w:szCs w:val="24"/>
          <w:vertAlign w:val="superscript"/>
        </w:rPr>
        <w:t>2</w:t>
      </w:r>
      <w:r>
        <w:rPr>
          <w:bCs/>
          <w:sz w:val="24"/>
          <w:szCs w:val="24"/>
        </w:rPr>
        <w:t xml:space="preserve"> за рубежом.</w:t>
      </w:r>
    </w:p>
    <w:p w14:paraId="79A9BA14" w14:textId="77777777" w:rsidR="00395169" w:rsidRPr="004B4EF8" w:rsidRDefault="00395169" w:rsidP="000562DD">
      <w:pPr>
        <w:ind w:firstLine="567"/>
        <w:rPr>
          <w:bCs/>
        </w:rPr>
      </w:pPr>
    </w:p>
    <w:p w14:paraId="6735BEC1" w14:textId="7225392F" w:rsidR="00395169" w:rsidRPr="004B4EF8" w:rsidRDefault="004B4EF8" w:rsidP="000562DD">
      <w:pPr>
        <w:ind w:firstLine="567"/>
        <w:rPr>
          <w:bCs/>
        </w:rPr>
      </w:pPr>
      <w:r w:rsidRPr="004B4EF8">
        <w:rPr>
          <w:bCs/>
        </w:rPr>
        <w:t>Примечание – Отзывы и/или рекомендательные и/или благодарственные письма должны быть представлены на официальном бланке организаций-заказчиков за подписью уполномоченного лица.</w:t>
      </w:r>
    </w:p>
    <w:p w14:paraId="282D7D9F" w14:textId="77777777" w:rsidR="00395169" w:rsidRPr="004B4EF8" w:rsidRDefault="00395169" w:rsidP="000562DD">
      <w:pPr>
        <w:ind w:firstLine="567"/>
        <w:rPr>
          <w:bCs/>
        </w:rPr>
      </w:pPr>
    </w:p>
    <w:p w14:paraId="49594F54" w14:textId="51C0F0AF" w:rsidR="00395169" w:rsidRDefault="004B4EF8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4.13 В целях обеспечения стабильности процесса достижения целей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-ярмарочной</w:t>
      </w:r>
      <w:r>
        <w:rPr>
          <w:bCs/>
          <w:sz w:val="24"/>
          <w:szCs w:val="24"/>
        </w:rPr>
        <w:t xml:space="preserve"> деятельности рекомендуется проводить выставочный аудит.</w:t>
      </w:r>
    </w:p>
    <w:p w14:paraId="78DB1383" w14:textId="3C9634E6" w:rsidR="004B4EF8" w:rsidRDefault="004B4EF8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Процедуру восточного аудита должна обеспечивать достоверность информации и выставках и ярмарках и быть направленной на:</w:t>
      </w:r>
    </w:p>
    <w:p w14:paraId="6FEE51CE" w14:textId="0959F511" w:rsidR="004B4EF8" w:rsidRDefault="004B4EF8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развитие и продвижение </w:t>
      </w:r>
      <w:proofErr w:type="spellStart"/>
      <w:r>
        <w:rPr>
          <w:bCs/>
          <w:sz w:val="24"/>
          <w:szCs w:val="24"/>
        </w:rPr>
        <w:t>общеказахстанского</w:t>
      </w:r>
      <w:proofErr w:type="spellEnd"/>
      <w:r>
        <w:rPr>
          <w:bCs/>
          <w:sz w:val="24"/>
          <w:szCs w:val="24"/>
        </w:rPr>
        <w:t xml:space="preserve"> и регионального рейтингов выставок на территории Республики Казахстан;</w:t>
      </w:r>
    </w:p>
    <w:p w14:paraId="426BF73C" w14:textId="7363E901" w:rsidR="004B4EF8" w:rsidRDefault="004B4EF8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формирование </w:t>
      </w:r>
      <w:r w:rsidR="001B0F76">
        <w:rPr>
          <w:bCs/>
          <w:sz w:val="24"/>
          <w:szCs w:val="24"/>
        </w:rPr>
        <w:t>прозрачного и цивилизованного рынка выставочных услуг.</w:t>
      </w:r>
    </w:p>
    <w:p w14:paraId="1C9769CB" w14:textId="77777777" w:rsidR="001B0F76" w:rsidRDefault="001B0F76" w:rsidP="000562DD">
      <w:pPr>
        <w:ind w:firstLine="567"/>
        <w:rPr>
          <w:bCs/>
          <w:sz w:val="24"/>
          <w:szCs w:val="24"/>
        </w:rPr>
      </w:pPr>
    </w:p>
    <w:p w14:paraId="331F1813" w14:textId="20EE74E9" w:rsidR="00395169" w:rsidRPr="001B0F76" w:rsidRDefault="001B0F76" w:rsidP="000562DD">
      <w:pPr>
        <w:ind w:firstLine="567"/>
        <w:rPr>
          <w:b/>
          <w:sz w:val="24"/>
          <w:szCs w:val="24"/>
        </w:rPr>
      </w:pPr>
      <w:r w:rsidRPr="001B0F76">
        <w:rPr>
          <w:b/>
          <w:sz w:val="24"/>
          <w:szCs w:val="24"/>
        </w:rPr>
        <w:t>5 Особенности регулирования выставок национального значения</w:t>
      </w:r>
    </w:p>
    <w:p w14:paraId="0318C99F" w14:textId="77777777" w:rsidR="001B0F76" w:rsidRDefault="001B0F76" w:rsidP="000562DD">
      <w:pPr>
        <w:ind w:firstLine="567"/>
        <w:rPr>
          <w:bCs/>
          <w:sz w:val="24"/>
          <w:szCs w:val="24"/>
        </w:rPr>
      </w:pPr>
    </w:p>
    <w:p w14:paraId="172E3B98" w14:textId="6F9654EB" w:rsidR="001B0F76" w:rsidRPr="006F3993" w:rsidRDefault="001B0F76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5.1 Формирование перечня выставок национального значения координируется в порядке, определенном Правительством Республики Казахстан по предложениям заинтересованных местных исполнительной органы, а также заинтересованных организаций.</w:t>
      </w:r>
    </w:p>
    <w:p w14:paraId="1049FC89" w14:textId="7E912B38" w:rsidR="009F1D55" w:rsidRDefault="009F1D55" w:rsidP="000562DD">
      <w:pPr>
        <w:ind w:firstLine="567"/>
        <w:rPr>
          <w:bCs/>
          <w:sz w:val="24"/>
          <w:szCs w:val="24"/>
        </w:rPr>
      </w:pPr>
      <w:r w:rsidRPr="009F1D55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.2 Критериями выставок национального значения являются:</w:t>
      </w:r>
    </w:p>
    <w:p w14:paraId="3F427193" w14:textId="67B2F957" w:rsidR="009F1D55" w:rsidRDefault="009F1D55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наличие соответствующего постановления местного исполнительного органа.</w:t>
      </w:r>
    </w:p>
    <w:p w14:paraId="20863418" w14:textId="77777777" w:rsidR="009F1D55" w:rsidRPr="004703D3" w:rsidRDefault="009F1D55" w:rsidP="000562DD">
      <w:pPr>
        <w:ind w:firstLine="567"/>
        <w:rPr>
          <w:bCs/>
        </w:rPr>
      </w:pPr>
    </w:p>
    <w:p w14:paraId="49F8A710" w14:textId="622C47D5" w:rsidR="009F1D55" w:rsidRPr="004703D3" w:rsidRDefault="009F1D55" w:rsidP="000562DD">
      <w:pPr>
        <w:ind w:firstLine="567"/>
        <w:rPr>
          <w:bCs/>
        </w:rPr>
      </w:pPr>
      <w:r w:rsidRPr="004703D3">
        <w:rPr>
          <w:bCs/>
        </w:rPr>
        <w:t xml:space="preserve">Примечание </w:t>
      </w:r>
      <w:r w:rsidR="004703D3" w:rsidRPr="004703D3">
        <w:rPr>
          <w:bCs/>
        </w:rPr>
        <w:t>–</w:t>
      </w:r>
      <w:r w:rsidRPr="004703D3">
        <w:rPr>
          <w:bCs/>
        </w:rPr>
        <w:t xml:space="preserve"> </w:t>
      </w:r>
      <w:r w:rsidR="004703D3" w:rsidRPr="004703D3">
        <w:rPr>
          <w:bCs/>
        </w:rPr>
        <w:t>Постановления применяются на базе плана выставок, подготовленного на основе предложений органов законодательной и исполнительной власти.</w:t>
      </w:r>
    </w:p>
    <w:p w14:paraId="5FCDCE9B" w14:textId="77777777" w:rsidR="004703D3" w:rsidRPr="004703D3" w:rsidRDefault="004703D3" w:rsidP="000562DD">
      <w:pPr>
        <w:ind w:firstLine="567"/>
        <w:rPr>
          <w:bCs/>
        </w:rPr>
      </w:pPr>
    </w:p>
    <w:p w14:paraId="30F48165" w14:textId="4FF2C75E" w:rsidR="004703D3" w:rsidRDefault="004703D3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тематика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-ярмарочн</w:t>
      </w:r>
      <w:r>
        <w:rPr>
          <w:bCs/>
          <w:sz w:val="24"/>
          <w:szCs w:val="24"/>
        </w:rPr>
        <w:t xml:space="preserve">ого </w:t>
      </w:r>
      <w:r w:rsidR="00CC57A9">
        <w:rPr>
          <w:bCs/>
          <w:sz w:val="24"/>
          <w:szCs w:val="24"/>
        </w:rPr>
        <w:t>мероприятия должна соответствовать одному или нескольким приоритетным направлениям социально-экономического развития Республики Казахстан;</w:t>
      </w:r>
    </w:p>
    <w:p w14:paraId="700A218D" w14:textId="44CB9A52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стратегия развития </w:t>
      </w:r>
      <w:proofErr w:type="spellStart"/>
      <w:r>
        <w:rPr>
          <w:bCs/>
          <w:sz w:val="24"/>
          <w:szCs w:val="24"/>
        </w:rPr>
        <w:t>выставочно</w:t>
      </w:r>
      <w:proofErr w:type="spellEnd"/>
      <w:r>
        <w:rPr>
          <w:bCs/>
          <w:sz w:val="24"/>
          <w:szCs w:val="24"/>
        </w:rPr>
        <w:t>-ярмарочного мероприятия</w:t>
      </w:r>
      <w:r>
        <w:rPr>
          <w:bCs/>
          <w:sz w:val="24"/>
          <w:szCs w:val="24"/>
        </w:rPr>
        <w:t xml:space="preserve"> предполагает конкуренцию с выставками схожей тематики на международной арене;</w:t>
      </w:r>
    </w:p>
    <w:p w14:paraId="6AD83E35" w14:textId="18926F08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выставочная площадь – не менее 10 000 м</w:t>
      </w:r>
      <w:r w:rsidRPr="00CC57A9">
        <w:rPr>
          <w:bCs/>
          <w:sz w:val="24"/>
          <w:szCs w:val="24"/>
          <w:vertAlign w:val="superscript"/>
        </w:rPr>
        <w:t>2</w:t>
      </w:r>
      <w:r>
        <w:rPr>
          <w:bCs/>
          <w:sz w:val="24"/>
          <w:szCs w:val="24"/>
        </w:rPr>
        <w:t>, общее число посетителей – не менее 20 000 человек;</w:t>
      </w:r>
    </w:p>
    <w:p w14:paraId="7AF8925C" w14:textId="2B1AAB94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участие в выставочном мероприятии представителей не менее 30 % субъектов Республики Казахстан;</w:t>
      </w:r>
    </w:p>
    <w:p w14:paraId="42BB8C29" w14:textId="3601FB15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наличие документа, подтверждающего прохождение выставочного аудита, выполняемого по международным стандартам;</w:t>
      </w:r>
    </w:p>
    <w:p w14:paraId="7060DD63" w14:textId="32182DA3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наличие деловой программы мероприятия;</w:t>
      </w:r>
    </w:p>
    <w:p w14:paraId="4077D4D8" w14:textId="7828BF8A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наличие знаков Всемирной ассоциации выставочной индустрии (</w:t>
      </w:r>
      <w:r>
        <w:rPr>
          <w:bCs/>
          <w:sz w:val="24"/>
          <w:szCs w:val="24"/>
          <w:lang w:val="en-US"/>
        </w:rPr>
        <w:t>UFI</w:t>
      </w:r>
      <w:r>
        <w:rPr>
          <w:bCs/>
          <w:sz w:val="24"/>
          <w:szCs w:val="24"/>
        </w:rPr>
        <w:t>).</w:t>
      </w:r>
    </w:p>
    <w:p w14:paraId="615F2244" w14:textId="68A54C62" w:rsidR="00CC57A9" w:rsidRP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5.3 официальная поддержка выставок национального значения состоит в:</w:t>
      </w:r>
    </w:p>
    <w:p w14:paraId="748BDC0E" w14:textId="2A35DD66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организационной поддержке;</w:t>
      </w:r>
    </w:p>
    <w:p w14:paraId="6B041796" w14:textId="23E359B4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информационной имиджевой поддержке;</w:t>
      </w:r>
    </w:p>
    <w:p w14:paraId="49C2AE68" w14:textId="2B36A804" w:rsidR="00CC57A9" w:rsidRDefault="00CC57A9" w:rsidP="000562DD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- финансовой поддержки.</w:t>
      </w:r>
    </w:p>
    <w:p w14:paraId="0BF95533" w14:textId="77464597" w:rsidR="00CC57A9" w:rsidRDefault="00CC57A9">
      <w:pPr>
        <w:widowControl/>
        <w:autoSpaceDE/>
        <w:autoSpaceDN/>
        <w:adjustRightInd/>
        <w:spacing w:after="200" w:line="276" w:lineRule="auto"/>
        <w:ind w:firstLine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46A786EC" w14:textId="628D7BA9" w:rsidR="001D184B" w:rsidRPr="00C469A3" w:rsidRDefault="001D184B" w:rsidP="00AE765B">
      <w:pPr>
        <w:pStyle w:val="2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bookmarkStart w:id="7" w:name="_Toc135265866"/>
      <w:r w:rsidRPr="00C469A3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lastRenderedPageBreak/>
        <w:t>Библиография</w:t>
      </w:r>
      <w:bookmarkEnd w:id="7"/>
    </w:p>
    <w:p w14:paraId="1A108262" w14:textId="77777777" w:rsidR="00A84CD7" w:rsidRPr="00C469A3" w:rsidRDefault="00A84CD7" w:rsidP="00C469A3">
      <w:pPr>
        <w:pStyle w:val="Style7"/>
        <w:widowControl/>
        <w:ind w:firstLine="567"/>
        <w:jc w:val="both"/>
        <w:rPr>
          <w:rStyle w:val="FontStyle62"/>
          <w:rFonts w:ascii="Times New Roman" w:hAnsi="Times New Roman"/>
          <w:color w:val="auto"/>
          <w:sz w:val="24"/>
          <w:szCs w:val="24"/>
          <w:lang w:eastAsia="en-US"/>
        </w:rPr>
      </w:pPr>
    </w:p>
    <w:p w14:paraId="3002E7C0" w14:textId="6043A190" w:rsidR="00C469A3" w:rsidRDefault="00A84CD7" w:rsidP="00F302D0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[1] </w:t>
      </w:r>
      <w:r w:rsidR="00C469A3"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Закон Республики Казахстан от 4 мая 2010 года № 274-IV </w:t>
      </w:r>
      <w:r w:rsid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C469A3"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защите прав потребителей</w:t>
      </w:r>
      <w:r w:rsid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C469A3"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2041CED5" w14:textId="253026CB" w:rsidR="00F302D0" w:rsidRDefault="003D74D7" w:rsidP="003D74D7">
      <w:pPr>
        <w:pStyle w:val="Style39"/>
        <w:widowControl/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2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] </w:t>
      </w:r>
      <w:r w:rsidRPr="003D74D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Постановление Правительства Республики Казахстан от 27 апреля 2022 года № 250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3D74D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Об утверждении Концепции развития малого и среднего предпринимательства в Республике Казахстан до 2030 года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Pr="003D74D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00309F90" w14:textId="024FCCFD" w:rsidR="004440A7" w:rsidRPr="004440A7" w:rsidRDefault="004440A7" w:rsidP="004440A7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3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] </w:t>
      </w:r>
      <w:r w:rsidRPr="004440A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Закон Республики Казахстан от 28 декабря 2022 года № 172-VII ЗРК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4440A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контроле специфических товаров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38066307" w14:textId="49A0E9A7" w:rsidR="004440A7" w:rsidRDefault="004440A7" w:rsidP="004440A7">
      <w:pPr>
        <w:pStyle w:val="Style39"/>
        <w:widowControl/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4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] </w:t>
      </w:r>
      <w:r w:rsidRPr="004440A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Закон Республики Казахстан от 19 декабря 2003 года № 508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4440A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рекламе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Pr="004440A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48F9A00E" w14:textId="0D4212A3" w:rsidR="004440A7" w:rsidRPr="004440A7" w:rsidRDefault="004440A7" w:rsidP="004440A7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5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]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4440A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Закон Республики Казахстан от 30 декабря 2020 года № 396-VI ЗРК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4440A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техническом регулировании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486D89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2164A55D" w14:textId="1271E410" w:rsidR="00486D89" w:rsidRDefault="003D74D7" w:rsidP="003D74D7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6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]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3D74D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Закон Республики Казахстан от 12 апреля 2004 года № 544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3D74D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регулировании торговой деятельности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Pr="003D74D7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5C757288" w14:textId="368B8471" w:rsidR="00486D89" w:rsidRPr="00486D89" w:rsidRDefault="00486D89" w:rsidP="00486D89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7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]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486D89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Закон Республики Казахстан от 3 ноября 2010 года № 346-IV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486D89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ратификации Конвенции о временном ввозе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3CA6046D" w14:textId="7689CC91" w:rsidR="00486D89" w:rsidRPr="00486D89" w:rsidRDefault="00486D89" w:rsidP="00486D89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8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]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486D89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Постановление Правительства Республики Казахстан от 18 марта 1997 г. N 363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486D89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Об утверждении Соглашения о развитии </w:t>
      </w:r>
      <w:proofErr w:type="spellStart"/>
      <w:r w:rsidRPr="00486D89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выставочно</w:t>
      </w:r>
      <w:proofErr w:type="spellEnd"/>
      <w:r w:rsidRPr="00486D89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-ярмарочной и конгрессной деятельности в Содружестве Независимых Государств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217631E6" w14:textId="77777777" w:rsidR="00A023F8" w:rsidRDefault="00A023F8" w:rsidP="00EC1E92">
      <w:pPr>
        <w:rPr>
          <w:sz w:val="28"/>
          <w:szCs w:val="28"/>
        </w:rPr>
      </w:pPr>
    </w:p>
    <w:p w14:paraId="122F2263" w14:textId="77777777" w:rsidR="00115CAB" w:rsidRDefault="00115CAB" w:rsidP="00EC1E92">
      <w:pPr>
        <w:rPr>
          <w:sz w:val="28"/>
          <w:szCs w:val="28"/>
        </w:rPr>
      </w:pPr>
    </w:p>
    <w:p w14:paraId="4B7ABBC2" w14:textId="77777777" w:rsidR="00115CAB" w:rsidRDefault="00115CAB" w:rsidP="00EC1E92">
      <w:pPr>
        <w:rPr>
          <w:sz w:val="28"/>
          <w:szCs w:val="28"/>
        </w:rPr>
      </w:pPr>
    </w:p>
    <w:p w14:paraId="156E939F" w14:textId="77777777" w:rsidR="00115CAB" w:rsidRDefault="00115CAB" w:rsidP="00EC1E92">
      <w:pPr>
        <w:rPr>
          <w:sz w:val="28"/>
          <w:szCs w:val="28"/>
        </w:rPr>
      </w:pPr>
    </w:p>
    <w:p w14:paraId="060B33DB" w14:textId="77777777" w:rsidR="00115CAB" w:rsidRPr="00115CAB" w:rsidRDefault="00115CAB" w:rsidP="00EC1E92">
      <w:pPr>
        <w:rPr>
          <w:sz w:val="24"/>
          <w:szCs w:val="24"/>
        </w:rPr>
      </w:pPr>
    </w:p>
    <w:p w14:paraId="59749590" w14:textId="77777777" w:rsidR="00F26DD3" w:rsidRPr="00115CAB" w:rsidRDefault="00F26DD3" w:rsidP="00EC1E92">
      <w:pPr>
        <w:widowControl/>
        <w:ind w:firstLine="567"/>
        <w:jc w:val="center"/>
        <w:rPr>
          <w:rFonts w:eastAsia="Arial Unicode MS"/>
          <w:b/>
          <w:sz w:val="24"/>
          <w:szCs w:val="24"/>
          <w:lang w:eastAsia="en-US"/>
        </w:rPr>
      </w:pPr>
    </w:p>
    <w:p w14:paraId="7DFC66AF" w14:textId="77777777" w:rsidR="00F26DD3" w:rsidRPr="00115CAB" w:rsidRDefault="00F26DD3" w:rsidP="00EC1E92">
      <w:pPr>
        <w:widowControl/>
        <w:ind w:firstLine="567"/>
        <w:jc w:val="center"/>
        <w:rPr>
          <w:rFonts w:eastAsia="Arial Unicode MS"/>
          <w:bCs/>
          <w:i/>
          <w:iCs/>
          <w:sz w:val="24"/>
          <w:szCs w:val="24"/>
          <w:lang w:eastAsia="en-US"/>
        </w:rPr>
      </w:pPr>
    </w:p>
    <w:p w14:paraId="1ABA7EE7" w14:textId="77777777" w:rsidR="00EC1E92" w:rsidRPr="00115CAB" w:rsidRDefault="00EC1E92" w:rsidP="00A023F8">
      <w:pPr>
        <w:pBdr>
          <w:bottom w:val="single" w:sz="4" w:space="1" w:color="auto"/>
        </w:pBdr>
        <w:rPr>
          <w:sz w:val="24"/>
          <w:szCs w:val="24"/>
        </w:rPr>
      </w:pPr>
    </w:p>
    <w:p w14:paraId="4E8D7C11" w14:textId="77777777" w:rsidR="00115CAB" w:rsidRPr="00115CAB" w:rsidRDefault="00A023F8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 xml:space="preserve">                                                                                     МКС </w:t>
      </w:r>
      <w:r w:rsidR="00115CAB" w:rsidRPr="00115CAB">
        <w:rPr>
          <w:b/>
          <w:sz w:val="24"/>
          <w:szCs w:val="24"/>
        </w:rPr>
        <w:t>03.080.30</w:t>
      </w:r>
    </w:p>
    <w:p w14:paraId="1318F63F" w14:textId="77777777" w:rsidR="00A023F8" w:rsidRPr="00115CAB" w:rsidRDefault="00A023F8" w:rsidP="00A023F8">
      <w:pPr>
        <w:ind w:firstLine="709"/>
        <w:rPr>
          <w:sz w:val="24"/>
          <w:szCs w:val="24"/>
        </w:rPr>
      </w:pPr>
    </w:p>
    <w:p w14:paraId="3FAB77CC" w14:textId="68D54F98" w:rsidR="00A023F8" w:rsidRPr="00F302D0" w:rsidRDefault="00A023F8" w:rsidP="00115CAB">
      <w:pPr>
        <w:ind w:firstLine="709"/>
        <w:rPr>
          <w:bCs/>
          <w:sz w:val="24"/>
          <w:szCs w:val="24"/>
        </w:rPr>
      </w:pPr>
      <w:r w:rsidRPr="00115CAB">
        <w:rPr>
          <w:b/>
          <w:sz w:val="24"/>
          <w:szCs w:val="24"/>
        </w:rPr>
        <w:t>Ключевые слова:</w:t>
      </w:r>
      <w:r w:rsidR="00F302D0">
        <w:rPr>
          <w:b/>
          <w:sz w:val="24"/>
          <w:szCs w:val="24"/>
        </w:rPr>
        <w:t xml:space="preserve"> </w:t>
      </w:r>
      <w:proofErr w:type="spellStart"/>
      <w:r w:rsidR="00F302D0" w:rsidRPr="00F302D0">
        <w:rPr>
          <w:bCs/>
          <w:sz w:val="24"/>
          <w:szCs w:val="24"/>
        </w:rPr>
        <w:t>выставочно</w:t>
      </w:r>
      <w:proofErr w:type="spellEnd"/>
      <w:r w:rsidR="00F302D0" w:rsidRPr="00F302D0">
        <w:rPr>
          <w:bCs/>
          <w:sz w:val="24"/>
          <w:szCs w:val="24"/>
        </w:rPr>
        <w:t>-ярмарочная деятельность,</w:t>
      </w:r>
      <w:r w:rsidR="00F302D0">
        <w:rPr>
          <w:bCs/>
          <w:sz w:val="24"/>
          <w:szCs w:val="24"/>
        </w:rPr>
        <w:t xml:space="preserve"> цель, объект, субъект, отрасль, официальная выставка, выставка национального значения, выставочное мероприятие, выставочный оператор</w:t>
      </w:r>
      <w:r w:rsidR="00115CAB" w:rsidRPr="00F302D0">
        <w:rPr>
          <w:bCs/>
          <w:sz w:val="24"/>
          <w:szCs w:val="24"/>
        </w:rPr>
        <w:t>.</w:t>
      </w:r>
    </w:p>
    <w:p w14:paraId="4A573E4F" w14:textId="77777777" w:rsidR="00A023F8" w:rsidRPr="00115CAB" w:rsidRDefault="00A023F8" w:rsidP="00A023F8">
      <w:pPr>
        <w:pBdr>
          <w:bottom w:val="single" w:sz="4" w:space="1" w:color="auto"/>
        </w:pBdr>
        <w:rPr>
          <w:sz w:val="24"/>
          <w:szCs w:val="24"/>
        </w:rPr>
      </w:pPr>
    </w:p>
    <w:p w14:paraId="0FFE42D4" w14:textId="77777777" w:rsidR="00A023F8" w:rsidRPr="00115CAB" w:rsidRDefault="00A023F8" w:rsidP="00A023F8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6060EE5" w14:textId="67F0AEF4" w:rsidR="00EC1E92" w:rsidRPr="00115CAB" w:rsidRDefault="00EC1E9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35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</w:pPr>
      <w:r w:rsidRPr="00115CAB"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3F17FC06" w14:textId="77777777" w:rsidR="00EC1E92" w:rsidRPr="00115CAB" w:rsidRDefault="00EC1E92" w:rsidP="00EC1E92">
      <w:pPr>
        <w:pBdr>
          <w:bottom w:val="single" w:sz="4" w:space="1" w:color="auto"/>
        </w:pBdr>
        <w:rPr>
          <w:sz w:val="24"/>
          <w:szCs w:val="24"/>
        </w:rPr>
      </w:pPr>
    </w:p>
    <w:p w14:paraId="0A19D7A7" w14:textId="77777777" w:rsidR="00115CAB" w:rsidRPr="00115CAB" w:rsidRDefault="00EC1E92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 xml:space="preserve">                                                                                     МКС </w:t>
      </w:r>
      <w:r w:rsidR="00115CAB" w:rsidRPr="00115CAB">
        <w:rPr>
          <w:b/>
          <w:sz w:val="24"/>
          <w:szCs w:val="24"/>
        </w:rPr>
        <w:t>03.080.30</w:t>
      </w:r>
    </w:p>
    <w:p w14:paraId="3C089204" w14:textId="77777777" w:rsidR="00EC1E92" w:rsidRPr="00115CAB" w:rsidRDefault="00EC1E92" w:rsidP="00EC1E92">
      <w:pPr>
        <w:ind w:firstLine="709"/>
        <w:rPr>
          <w:sz w:val="24"/>
          <w:szCs w:val="24"/>
        </w:rPr>
      </w:pPr>
    </w:p>
    <w:p w14:paraId="2FD673A1" w14:textId="3D19A5F6" w:rsidR="00EC1E92" w:rsidRPr="00115CAB" w:rsidRDefault="00EC1E92" w:rsidP="00EC1E92">
      <w:pPr>
        <w:ind w:firstLine="709"/>
        <w:rPr>
          <w:sz w:val="24"/>
          <w:szCs w:val="24"/>
        </w:rPr>
      </w:pPr>
      <w:r w:rsidRPr="00115CAB">
        <w:rPr>
          <w:b/>
          <w:sz w:val="24"/>
          <w:szCs w:val="24"/>
        </w:rPr>
        <w:t>Ключевые слова:</w:t>
      </w:r>
      <w:r w:rsidRPr="00115CAB">
        <w:rPr>
          <w:sz w:val="24"/>
          <w:szCs w:val="24"/>
        </w:rPr>
        <w:t xml:space="preserve"> </w:t>
      </w:r>
      <w:proofErr w:type="spellStart"/>
      <w:r w:rsidR="00F302D0" w:rsidRPr="00F302D0">
        <w:rPr>
          <w:bCs/>
          <w:sz w:val="24"/>
          <w:szCs w:val="24"/>
        </w:rPr>
        <w:t>выставочно</w:t>
      </w:r>
      <w:proofErr w:type="spellEnd"/>
      <w:r w:rsidR="00F302D0" w:rsidRPr="00F302D0">
        <w:rPr>
          <w:bCs/>
          <w:sz w:val="24"/>
          <w:szCs w:val="24"/>
        </w:rPr>
        <w:t>-ярмарочная деятельность,</w:t>
      </w:r>
      <w:r w:rsidR="00F302D0">
        <w:rPr>
          <w:bCs/>
          <w:sz w:val="24"/>
          <w:szCs w:val="24"/>
        </w:rPr>
        <w:t xml:space="preserve"> цель, объект, субъект, отрасль, официальная выставка, выставка национального значения, выставочное мероприятие, выставочный оператор</w:t>
      </w:r>
      <w:r w:rsidR="00F302D0" w:rsidRPr="00F302D0">
        <w:rPr>
          <w:bCs/>
          <w:sz w:val="24"/>
          <w:szCs w:val="24"/>
        </w:rPr>
        <w:t>.</w:t>
      </w:r>
    </w:p>
    <w:p w14:paraId="2036EFDE" w14:textId="77777777" w:rsidR="00EC1E92" w:rsidRPr="00115CAB" w:rsidRDefault="00EC1E92" w:rsidP="00EC1E92">
      <w:pPr>
        <w:pBdr>
          <w:bottom w:val="single" w:sz="4" w:space="1" w:color="auto"/>
        </w:pBdr>
        <w:rPr>
          <w:sz w:val="24"/>
          <w:szCs w:val="24"/>
        </w:rPr>
      </w:pPr>
    </w:p>
    <w:p w14:paraId="769CDBE8" w14:textId="77777777" w:rsidR="00EC1E92" w:rsidRPr="00115CAB" w:rsidRDefault="00EC1E92" w:rsidP="00EC1E92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774C1D3" w14:textId="77777777" w:rsidR="00A023F8" w:rsidRPr="00115CAB" w:rsidRDefault="00A023F8" w:rsidP="00254EC3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C3BBEFF" w14:textId="77777777" w:rsidR="00A8756E" w:rsidRPr="00115CAB" w:rsidRDefault="00A8756E" w:rsidP="00A8756E">
      <w:pPr>
        <w:widowControl/>
        <w:spacing w:after="200" w:line="276" w:lineRule="auto"/>
        <w:ind w:firstLine="567"/>
        <w:rPr>
          <w:rFonts w:eastAsiaTheme="minorHAnsi"/>
          <w:sz w:val="24"/>
          <w:szCs w:val="24"/>
        </w:rPr>
      </w:pPr>
      <w:r w:rsidRPr="00115CAB">
        <w:rPr>
          <w:rFonts w:eastAsiaTheme="minorHAnsi"/>
          <w:b/>
          <w:bCs/>
          <w:sz w:val="24"/>
          <w:szCs w:val="24"/>
          <w:lang w:eastAsia="en-US"/>
        </w:rPr>
        <w:t>Разработчик:</w:t>
      </w:r>
    </w:p>
    <w:p w14:paraId="3B1B0851" w14:textId="77777777" w:rsidR="00A8756E" w:rsidRPr="00115CAB" w:rsidRDefault="00A8756E" w:rsidP="00A8756E">
      <w:pPr>
        <w:widowControl/>
        <w:spacing w:after="200" w:line="276" w:lineRule="auto"/>
        <w:ind w:firstLine="567"/>
        <w:rPr>
          <w:rFonts w:eastAsiaTheme="minorHAnsi"/>
          <w:b/>
          <w:sz w:val="24"/>
          <w:szCs w:val="24"/>
          <w:lang w:eastAsia="en-US"/>
        </w:rPr>
      </w:pPr>
      <w:r w:rsidRPr="00115CAB">
        <w:rPr>
          <w:rFonts w:eastAsiaTheme="minorHAnsi"/>
          <w:b/>
          <w:bCs/>
          <w:sz w:val="24"/>
          <w:szCs w:val="24"/>
          <w:lang w:eastAsia="en-US"/>
        </w:rPr>
        <w:t>РГП на ПХВ «Казахстанский институт стандартизации и метрологии»</w:t>
      </w:r>
    </w:p>
    <w:p w14:paraId="171ADBF0" w14:textId="77777777" w:rsidR="00A8756E" w:rsidRPr="00115CAB" w:rsidRDefault="00A8756E" w:rsidP="00A8756E">
      <w:pPr>
        <w:ind w:firstLine="567"/>
        <w:rPr>
          <w:b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4332"/>
      </w:tblGrid>
      <w:tr w:rsidR="00A67A7F" w:rsidRPr="00115CAB" w14:paraId="674A53C3" w14:textId="77777777" w:rsidTr="00A67A7F">
        <w:tc>
          <w:tcPr>
            <w:tcW w:w="5238" w:type="dxa"/>
          </w:tcPr>
          <w:p w14:paraId="1A5D02AF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Заместитель </w:t>
            </w:r>
          </w:p>
          <w:p w14:paraId="6FC99D69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Генерального директора</w:t>
            </w:r>
          </w:p>
          <w:p w14:paraId="62740169" w14:textId="7D3CC5D8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14:paraId="31104C2B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17670C2A" w14:textId="3E7BDE6A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И. Хамитов</w:t>
            </w:r>
          </w:p>
        </w:tc>
      </w:tr>
      <w:tr w:rsidR="00A67A7F" w:rsidRPr="00115CAB" w14:paraId="57BEBE6A" w14:textId="77777777" w:rsidTr="00A67A7F">
        <w:tc>
          <w:tcPr>
            <w:tcW w:w="5238" w:type="dxa"/>
          </w:tcPr>
          <w:p w14:paraId="5B0225BF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Руководитель </w:t>
            </w:r>
          </w:p>
          <w:p w14:paraId="786E673F" w14:textId="0F96D87D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Департамента разработки стандартов</w:t>
            </w:r>
          </w:p>
          <w:p w14:paraId="297C5BFF" w14:textId="7C6EE86D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14:paraId="104A0A1F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22E21EA7" w14:textId="5946E848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А. </w:t>
            </w:r>
            <w:proofErr w:type="spellStart"/>
            <w:r w:rsidRPr="00115CAB">
              <w:rPr>
                <w:b/>
                <w:sz w:val="24"/>
                <w:szCs w:val="24"/>
              </w:rPr>
              <w:t>Сопбеков</w:t>
            </w:r>
            <w:proofErr w:type="spellEnd"/>
          </w:p>
        </w:tc>
      </w:tr>
      <w:tr w:rsidR="00A67A7F" w:rsidRPr="00115CAB" w14:paraId="68F0D63D" w14:textId="77777777" w:rsidTr="00A67A7F">
        <w:tc>
          <w:tcPr>
            <w:tcW w:w="5238" w:type="dxa"/>
          </w:tcPr>
          <w:p w14:paraId="00C2C77F" w14:textId="77777777" w:rsidR="00A67A7F" w:rsidRPr="00115CAB" w:rsidRDefault="00A67A7F" w:rsidP="00A8756E">
            <w:pPr>
              <w:ind w:firstLine="0"/>
              <w:rPr>
                <w:b/>
                <w:sz w:val="24"/>
                <w:szCs w:val="24"/>
              </w:rPr>
            </w:pPr>
          </w:p>
          <w:p w14:paraId="4B9BC8DD" w14:textId="42D1AC10" w:rsidR="00A67A7F" w:rsidRPr="00115CAB" w:rsidRDefault="00A67A7F" w:rsidP="00A8756E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Главный специалист</w:t>
            </w:r>
          </w:p>
        </w:tc>
        <w:tc>
          <w:tcPr>
            <w:tcW w:w="4332" w:type="dxa"/>
          </w:tcPr>
          <w:p w14:paraId="075288BA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3275B6C1" w14:textId="4B6BF2E8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А. </w:t>
            </w:r>
            <w:proofErr w:type="spellStart"/>
            <w:r w:rsidRPr="00115CAB">
              <w:rPr>
                <w:b/>
                <w:sz w:val="24"/>
                <w:szCs w:val="24"/>
              </w:rPr>
              <w:t>Турумбаева</w:t>
            </w:r>
            <w:proofErr w:type="spellEnd"/>
          </w:p>
        </w:tc>
      </w:tr>
    </w:tbl>
    <w:p w14:paraId="0A62C88B" w14:textId="77777777" w:rsidR="00A67A7F" w:rsidRPr="00115CAB" w:rsidRDefault="00A67A7F" w:rsidP="00A8756E">
      <w:pPr>
        <w:ind w:firstLine="567"/>
        <w:rPr>
          <w:b/>
          <w:sz w:val="24"/>
          <w:szCs w:val="24"/>
        </w:rPr>
      </w:pPr>
    </w:p>
    <w:p w14:paraId="3F112493" w14:textId="77777777" w:rsidR="00A67A7F" w:rsidRPr="00115CAB" w:rsidRDefault="00A67A7F" w:rsidP="00A8756E">
      <w:pPr>
        <w:ind w:firstLine="567"/>
        <w:rPr>
          <w:b/>
          <w:sz w:val="24"/>
          <w:szCs w:val="24"/>
        </w:rPr>
      </w:pPr>
    </w:p>
    <w:sectPr w:rsidR="00A67A7F" w:rsidRPr="00115CAB" w:rsidSect="008406DB"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85ACD" w14:textId="77777777" w:rsidR="008406DB" w:rsidRDefault="008406DB" w:rsidP="00D403F4">
      <w:r>
        <w:separator/>
      </w:r>
    </w:p>
  </w:endnote>
  <w:endnote w:type="continuationSeparator" w:id="0">
    <w:p w14:paraId="56B24374" w14:textId="77777777" w:rsidR="008406DB" w:rsidRDefault="008406DB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262574603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5F988306" w14:textId="5FE24DE4" w:rsidR="00E2139F" w:rsidRPr="00E2139F" w:rsidRDefault="00E2139F" w:rsidP="00E2139F">
        <w:pPr>
          <w:pStyle w:val="a3"/>
          <w:ind w:firstLine="0"/>
          <w:rPr>
            <w:sz w:val="24"/>
            <w:szCs w:val="24"/>
          </w:rPr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44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9863174"/>
      <w:docPartObj>
        <w:docPartGallery w:val="Page Numbers (Bottom of Page)"/>
        <w:docPartUnique/>
      </w:docPartObj>
    </w:sdtPr>
    <w:sdtContent>
      <w:p w14:paraId="6D1EABEA" w14:textId="01D7D6A6" w:rsidR="00E2139F" w:rsidRDefault="00E2139F">
        <w:pPr>
          <w:pStyle w:val="a3"/>
          <w:jc w:val="right"/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V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71302" w14:textId="77777777" w:rsidR="00C95CCB" w:rsidRPr="006E1AD6" w:rsidRDefault="006E1AD6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74397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E4274BD" w14:textId="6D69A255" w:rsidR="0056477D" w:rsidRPr="0056477D" w:rsidRDefault="0056477D" w:rsidP="0056477D">
        <w:pPr>
          <w:pStyle w:val="a3"/>
          <w:jc w:val="right"/>
          <w:rPr>
            <w:sz w:val="24"/>
            <w:szCs w:val="24"/>
          </w:rPr>
        </w:pPr>
        <w:r w:rsidRPr="0056477D">
          <w:rPr>
            <w:sz w:val="24"/>
            <w:szCs w:val="24"/>
          </w:rPr>
          <w:fldChar w:fldCharType="begin"/>
        </w:r>
        <w:r w:rsidRPr="0056477D">
          <w:rPr>
            <w:sz w:val="24"/>
            <w:szCs w:val="24"/>
          </w:rPr>
          <w:instrText>PAGE   \* MERGEFORMAT</w:instrText>
        </w:r>
        <w:r w:rsidRPr="0056477D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45</w:t>
        </w:r>
        <w:r w:rsidRPr="0056477D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553F9" w14:textId="656ED50E" w:rsidR="0056477D" w:rsidRPr="0056477D" w:rsidRDefault="0056477D" w:rsidP="0056477D">
    <w:pPr>
      <w:pStyle w:val="a3"/>
      <w:pBdr>
        <w:top w:val="single" w:sz="4" w:space="1" w:color="auto"/>
      </w:pBdr>
      <w:jc w:val="left"/>
      <w:rPr>
        <w:i/>
        <w:iCs/>
        <w:sz w:val="24"/>
        <w:szCs w:val="24"/>
      </w:rPr>
    </w:pPr>
    <w:r w:rsidRPr="0056477D">
      <w:rPr>
        <w:i/>
        <w:iCs/>
        <w:sz w:val="24"/>
        <w:szCs w:val="24"/>
      </w:rPr>
      <w:t xml:space="preserve">Проект, редакция </w:t>
    </w:r>
    <w:r w:rsidR="00A67A7F">
      <w:rPr>
        <w:i/>
        <w:iCs/>
        <w:sz w:val="24"/>
        <w:szCs w:val="24"/>
      </w:rPr>
      <w:t>1</w:t>
    </w:r>
  </w:p>
  <w:p w14:paraId="3C6C632C" w14:textId="3E860046" w:rsidR="0056477D" w:rsidRPr="0056477D" w:rsidRDefault="00000000" w:rsidP="0056477D">
    <w:pPr>
      <w:pStyle w:val="a3"/>
      <w:jc w:val="right"/>
      <w:rPr>
        <w:sz w:val="24"/>
        <w:szCs w:val="24"/>
      </w:rPr>
    </w:pPr>
    <w:sdt>
      <w:sdtPr>
        <w:id w:val="1794643875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56477D" w:rsidRPr="0056477D">
          <w:rPr>
            <w:sz w:val="24"/>
            <w:szCs w:val="24"/>
          </w:rPr>
          <w:fldChar w:fldCharType="begin"/>
        </w:r>
        <w:r w:rsidR="0056477D" w:rsidRPr="0056477D">
          <w:rPr>
            <w:sz w:val="24"/>
            <w:szCs w:val="24"/>
          </w:rPr>
          <w:instrText>PAGE   \* MERGEFORMAT</w:instrText>
        </w:r>
        <w:r w:rsidR="0056477D" w:rsidRPr="0056477D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1</w:t>
        </w:r>
        <w:r w:rsidR="0056477D" w:rsidRPr="0056477D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61A32" w14:textId="77777777" w:rsidR="008406DB" w:rsidRDefault="008406DB" w:rsidP="00D403F4">
      <w:r>
        <w:separator/>
      </w:r>
    </w:p>
  </w:footnote>
  <w:footnote w:type="continuationSeparator" w:id="0">
    <w:p w14:paraId="3138A9C2" w14:textId="77777777" w:rsidR="008406DB" w:rsidRDefault="008406DB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9683" w14:textId="5F2F9B81" w:rsidR="00C95CCB" w:rsidRPr="002C25FD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</w:t>
    </w:r>
    <w:r w:rsidRPr="002C25FD">
      <w:rPr>
        <w:b/>
        <w:sz w:val="24"/>
        <w:szCs w:val="24"/>
      </w:rPr>
      <w:t xml:space="preserve"> </w:t>
    </w:r>
    <w:r w:rsidRPr="00BE5BC1">
      <w:rPr>
        <w:b/>
        <w:sz w:val="24"/>
        <w:szCs w:val="24"/>
      </w:rPr>
      <w:t>РК</w:t>
    </w:r>
    <w:r w:rsidR="0056477D" w:rsidRPr="002C25FD">
      <w:rPr>
        <w:b/>
        <w:bCs/>
        <w:sz w:val="24"/>
        <w:szCs w:val="24"/>
      </w:rPr>
      <w:t xml:space="preserve"> </w:t>
    </w:r>
  </w:p>
  <w:p w14:paraId="2B89E20E" w14:textId="1DE7B3F4" w:rsidR="00C95CCB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67A7F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8C5B" w14:textId="475EC751" w:rsidR="00FB6BBE" w:rsidRPr="002C25FD" w:rsidRDefault="00FB6BBE" w:rsidP="00FB6BBE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</w:t>
    </w:r>
    <w:r w:rsidRPr="002C25FD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33654B7D" w14:textId="4EECBB9A" w:rsidR="00C95CCB" w:rsidRPr="00FB6BBE" w:rsidRDefault="00C367AA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A67A7F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F3B0E" w14:textId="77777777" w:rsidR="00C95CCB" w:rsidRPr="006B5AD6" w:rsidRDefault="00C95CCB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A12B" w14:textId="2305B646" w:rsidR="005D2F56" w:rsidRPr="002C25FD" w:rsidRDefault="005D2F56" w:rsidP="007F559D">
    <w:pPr>
      <w:pStyle w:val="a6"/>
      <w:ind w:firstLine="0"/>
      <w:rPr>
        <w:bCs/>
        <w:i/>
        <w:iCs/>
        <w:sz w:val="24"/>
      </w:rPr>
    </w:pPr>
    <w:r w:rsidRPr="00C367AA">
      <w:rPr>
        <w:b/>
        <w:sz w:val="24"/>
      </w:rPr>
      <w:t>СТ</w:t>
    </w:r>
    <w:r w:rsidRPr="00981F76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151833C1" w14:textId="7FB4AAE2" w:rsidR="00C95CCB" w:rsidRPr="005D2F56" w:rsidRDefault="00C367AA" w:rsidP="007F559D">
    <w:pPr>
      <w:pStyle w:val="a6"/>
      <w:ind w:firstLine="0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 w:rsidR="00A67A7F"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8388" w14:textId="0B4E0476" w:rsidR="002F7305" w:rsidRPr="00834E90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C367AA">
      <w:rPr>
        <w:b/>
        <w:sz w:val="24"/>
      </w:rPr>
      <w:t>СТ</w:t>
    </w:r>
    <w:r w:rsidRPr="00834E90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736DD564" w14:textId="0397568D" w:rsidR="002F7305" w:rsidRPr="005D2F56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 w:rsidR="00A67A7F"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3F4"/>
    <w:rsid w:val="00007C71"/>
    <w:rsid w:val="000125FF"/>
    <w:rsid w:val="000225E2"/>
    <w:rsid w:val="0002319F"/>
    <w:rsid w:val="00041175"/>
    <w:rsid w:val="00041F84"/>
    <w:rsid w:val="0004549C"/>
    <w:rsid w:val="00053928"/>
    <w:rsid w:val="000562DD"/>
    <w:rsid w:val="000657E0"/>
    <w:rsid w:val="00071898"/>
    <w:rsid w:val="000826D8"/>
    <w:rsid w:val="00084996"/>
    <w:rsid w:val="00086E6F"/>
    <w:rsid w:val="000A1053"/>
    <w:rsid w:val="000A6501"/>
    <w:rsid w:val="000B3452"/>
    <w:rsid w:val="000B580D"/>
    <w:rsid w:val="000B5D28"/>
    <w:rsid w:val="000C046B"/>
    <w:rsid w:val="000C0544"/>
    <w:rsid w:val="000C494B"/>
    <w:rsid w:val="000C6B94"/>
    <w:rsid w:val="000C7038"/>
    <w:rsid w:val="000D284D"/>
    <w:rsid w:val="000D452B"/>
    <w:rsid w:val="000D5CDC"/>
    <w:rsid w:val="000E256D"/>
    <w:rsid w:val="000E2CCA"/>
    <w:rsid w:val="000E6311"/>
    <w:rsid w:val="000F48E8"/>
    <w:rsid w:val="000F64A9"/>
    <w:rsid w:val="000F69D3"/>
    <w:rsid w:val="001125BA"/>
    <w:rsid w:val="00115CAB"/>
    <w:rsid w:val="00125A0C"/>
    <w:rsid w:val="0013073A"/>
    <w:rsid w:val="00132550"/>
    <w:rsid w:val="001347A1"/>
    <w:rsid w:val="00134AC4"/>
    <w:rsid w:val="00135D5E"/>
    <w:rsid w:val="00161AB4"/>
    <w:rsid w:val="0016205C"/>
    <w:rsid w:val="00167BDF"/>
    <w:rsid w:val="00182253"/>
    <w:rsid w:val="001825F9"/>
    <w:rsid w:val="001875F9"/>
    <w:rsid w:val="001929AC"/>
    <w:rsid w:val="001937FB"/>
    <w:rsid w:val="001B0F76"/>
    <w:rsid w:val="001C11C4"/>
    <w:rsid w:val="001D184B"/>
    <w:rsid w:val="001E2142"/>
    <w:rsid w:val="00201E1E"/>
    <w:rsid w:val="002036E9"/>
    <w:rsid w:val="002143BF"/>
    <w:rsid w:val="002249EF"/>
    <w:rsid w:val="002276F7"/>
    <w:rsid w:val="00234DCB"/>
    <w:rsid w:val="00237E09"/>
    <w:rsid w:val="002463AF"/>
    <w:rsid w:val="0024789E"/>
    <w:rsid w:val="00254EC3"/>
    <w:rsid w:val="00256A98"/>
    <w:rsid w:val="00262677"/>
    <w:rsid w:val="00263193"/>
    <w:rsid w:val="00264093"/>
    <w:rsid w:val="00266E7A"/>
    <w:rsid w:val="00267ED2"/>
    <w:rsid w:val="0027147F"/>
    <w:rsid w:val="0027274C"/>
    <w:rsid w:val="0027705C"/>
    <w:rsid w:val="00284CF9"/>
    <w:rsid w:val="0029055E"/>
    <w:rsid w:val="00295420"/>
    <w:rsid w:val="002976E7"/>
    <w:rsid w:val="002A55C5"/>
    <w:rsid w:val="002B2C14"/>
    <w:rsid w:val="002C1439"/>
    <w:rsid w:val="002C25FD"/>
    <w:rsid w:val="002E554F"/>
    <w:rsid w:val="002E56CE"/>
    <w:rsid w:val="002F2EF1"/>
    <w:rsid w:val="002F7305"/>
    <w:rsid w:val="00305099"/>
    <w:rsid w:val="00307568"/>
    <w:rsid w:val="00312246"/>
    <w:rsid w:val="00321B5B"/>
    <w:rsid w:val="0032368A"/>
    <w:rsid w:val="003634C8"/>
    <w:rsid w:val="00367C8F"/>
    <w:rsid w:val="00382AA2"/>
    <w:rsid w:val="003943E3"/>
    <w:rsid w:val="00395169"/>
    <w:rsid w:val="003A50E0"/>
    <w:rsid w:val="003A638F"/>
    <w:rsid w:val="003B3630"/>
    <w:rsid w:val="003C1729"/>
    <w:rsid w:val="003C3E50"/>
    <w:rsid w:val="003C4FCD"/>
    <w:rsid w:val="003D072F"/>
    <w:rsid w:val="003D3447"/>
    <w:rsid w:val="003D55B4"/>
    <w:rsid w:val="003D61E2"/>
    <w:rsid w:val="003D70B5"/>
    <w:rsid w:val="003D74D7"/>
    <w:rsid w:val="003E564F"/>
    <w:rsid w:val="003E5C6D"/>
    <w:rsid w:val="003E606E"/>
    <w:rsid w:val="003F321D"/>
    <w:rsid w:val="003F339E"/>
    <w:rsid w:val="003F45ED"/>
    <w:rsid w:val="00400C20"/>
    <w:rsid w:val="0040164E"/>
    <w:rsid w:val="00415A3C"/>
    <w:rsid w:val="00420A7B"/>
    <w:rsid w:val="004248C1"/>
    <w:rsid w:val="00425746"/>
    <w:rsid w:val="00442EE4"/>
    <w:rsid w:val="004440A7"/>
    <w:rsid w:val="004677AC"/>
    <w:rsid w:val="004703D3"/>
    <w:rsid w:val="004777AF"/>
    <w:rsid w:val="00486D89"/>
    <w:rsid w:val="004876D6"/>
    <w:rsid w:val="00493632"/>
    <w:rsid w:val="004A2392"/>
    <w:rsid w:val="004A3353"/>
    <w:rsid w:val="004A3505"/>
    <w:rsid w:val="004A4773"/>
    <w:rsid w:val="004A61EF"/>
    <w:rsid w:val="004A6AC9"/>
    <w:rsid w:val="004B1C38"/>
    <w:rsid w:val="004B4EF8"/>
    <w:rsid w:val="004C1B97"/>
    <w:rsid w:val="004D22B7"/>
    <w:rsid w:val="004E3207"/>
    <w:rsid w:val="004E6007"/>
    <w:rsid w:val="004F4777"/>
    <w:rsid w:val="00516746"/>
    <w:rsid w:val="0052620C"/>
    <w:rsid w:val="00533598"/>
    <w:rsid w:val="00563AA8"/>
    <w:rsid w:val="0056477D"/>
    <w:rsid w:val="00567C9F"/>
    <w:rsid w:val="00571229"/>
    <w:rsid w:val="005829CC"/>
    <w:rsid w:val="00585EA6"/>
    <w:rsid w:val="005861B6"/>
    <w:rsid w:val="005936E5"/>
    <w:rsid w:val="00593D68"/>
    <w:rsid w:val="005A2A85"/>
    <w:rsid w:val="005B22AE"/>
    <w:rsid w:val="005C2A7F"/>
    <w:rsid w:val="005D07B7"/>
    <w:rsid w:val="005D2F56"/>
    <w:rsid w:val="005E1AC8"/>
    <w:rsid w:val="005E71DF"/>
    <w:rsid w:val="005F0A04"/>
    <w:rsid w:val="006074A8"/>
    <w:rsid w:val="00612A8B"/>
    <w:rsid w:val="00623060"/>
    <w:rsid w:val="00642BF3"/>
    <w:rsid w:val="006508E9"/>
    <w:rsid w:val="00652163"/>
    <w:rsid w:val="00652DB8"/>
    <w:rsid w:val="00653AA1"/>
    <w:rsid w:val="00655190"/>
    <w:rsid w:val="00664D3D"/>
    <w:rsid w:val="00667B02"/>
    <w:rsid w:val="006720A4"/>
    <w:rsid w:val="00673692"/>
    <w:rsid w:val="00673B19"/>
    <w:rsid w:val="006842D7"/>
    <w:rsid w:val="00685186"/>
    <w:rsid w:val="006A3C78"/>
    <w:rsid w:val="006B7B09"/>
    <w:rsid w:val="006C3738"/>
    <w:rsid w:val="006C5830"/>
    <w:rsid w:val="006C70DA"/>
    <w:rsid w:val="006D49A0"/>
    <w:rsid w:val="006D4FB5"/>
    <w:rsid w:val="006E1AD6"/>
    <w:rsid w:val="006E4BA6"/>
    <w:rsid w:val="006F274F"/>
    <w:rsid w:val="006F2FFB"/>
    <w:rsid w:val="006F3825"/>
    <w:rsid w:val="006F3993"/>
    <w:rsid w:val="00704061"/>
    <w:rsid w:val="00705BB7"/>
    <w:rsid w:val="00721524"/>
    <w:rsid w:val="00736BDD"/>
    <w:rsid w:val="007374ED"/>
    <w:rsid w:val="00753F36"/>
    <w:rsid w:val="007614E9"/>
    <w:rsid w:val="00762D15"/>
    <w:rsid w:val="007658B4"/>
    <w:rsid w:val="00772E1C"/>
    <w:rsid w:val="00774D30"/>
    <w:rsid w:val="00783183"/>
    <w:rsid w:val="007A0D72"/>
    <w:rsid w:val="007A3F8E"/>
    <w:rsid w:val="007B19B9"/>
    <w:rsid w:val="007B1B6E"/>
    <w:rsid w:val="007B40D6"/>
    <w:rsid w:val="007C6240"/>
    <w:rsid w:val="007C7896"/>
    <w:rsid w:val="007E067F"/>
    <w:rsid w:val="007E0C50"/>
    <w:rsid w:val="007E7496"/>
    <w:rsid w:val="007F365F"/>
    <w:rsid w:val="007F559D"/>
    <w:rsid w:val="00802457"/>
    <w:rsid w:val="008043AC"/>
    <w:rsid w:val="00834E90"/>
    <w:rsid w:val="008363A2"/>
    <w:rsid w:val="008406DB"/>
    <w:rsid w:val="00851C21"/>
    <w:rsid w:val="0085329E"/>
    <w:rsid w:val="00863D92"/>
    <w:rsid w:val="00873DE6"/>
    <w:rsid w:val="008A3834"/>
    <w:rsid w:val="008A4E26"/>
    <w:rsid w:val="008A66D9"/>
    <w:rsid w:val="008A7AB3"/>
    <w:rsid w:val="008C29FF"/>
    <w:rsid w:val="008C3308"/>
    <w:rsid w:val="008C36E3"/>
    <w:rsid w:val="008D112F"/>
    <w:rsid w:val="008D3EA1"/>
    <w:rsid w:val="008D634E"/>
    <w:rsid w:val="008D731C"/>
    <w:rsid w:val="008E10E0"/>
    <w:rsid w:val="008E2E9F"/>
    <w:rsid w:val="008E59A1"/>
    <w:rsid w:val="008E775C"/>
    <w:rsid w:val="008F0CA9"/>
    <w:rsid w:val="008F0D65"/>
    <w:rsid w:val="00910376"/>
    <w:rsid w:val="0091074B"/>
    <w:rsid w:val="009107B9"/>
    <w:rsid w:val="009257D9"/>
    <w:rsid w:val="00932D3D"/>
    <w:rsid w:val="00933B90"/>
    <w:rsid w:val="0093479F"/>
    <w:rsid w:val="00943D0A"/>
    <w:rsid w:val="00944696"/>
    <w:rsid w:val="00966489"/>
    <w:rsid w:val="00973DEA"/>
    <w:rsid w:val="009757A2"/>
    <w:rsid w:val="00977595"/>
    <w:rsid w:val="00977703"/>
    <w:rsid w:val="00977864"/>
    <w:rsid w:val="009807A5"/>
    <w:rsid w:val="00981F76"/>
    <w:rsid w:val="0098320C"/>
    <w:rsid w:val="00986081"/>
    <w:rsid w:val="00990AD5"/>
    <w:rsid w:val="009A0543"/>
    <w:rsid w:val="009A075A"/>
    <w:rsid w:val="009A2EA2"/>
    <w:rsid w:val="009A3252"/>
    <w:rsid w:val="009C1903"/>
    <w:rsid w:val="009C6133"/>
    <w:rsid w:val="009D16A4"/>
    <w:rsid w:val="009D640E"/>
    <w:rsid w:val="009E3241"/>
    <w:rsid w:val="009F0EED"/>
    <w:rsid w:val="009F1D55"/>
    <w:rsid w:val="00A023F8"/>
    <w:rsid w:val="00A05775"/>
    <w:rsid w:val="00A0625A"/>
    <w:rsid w:val="00A069D8"/>
    <w:rsid w:val="00A107D9"/>
    <w:rsid w:val="00A11DFC"/>
    <w:rsid w:val="00A1583C"/>
    <w:rsid w:val="00A21909"/>
    <w:rsid w:val="00A268FB"/>
    <w:rsid w:val="00A30F73"/>
    <w:rsid w:val="00A354AE"/>
    <w:rsid w:val="00A37612"/>
    <w:rsid w:val="00A566AB"/>
    <w:rsid w:val="00A60A88"/>
    <w:rsid w:val="00A63A67"/>
    <w:rsid w:val="00A64071"/>
    <w:rsid w:val="00A64666"/>
    <w:rsid w:val="00A67A7F"/>
    <w:rsid w:val="00A723E9"/>
    <w:rsid w:val="00A736D5"/>
    <w:rsid w:val="00A740FD"/>
    <w:rsid w:val="00A84CD7"/>
    <w:rsid w:val="00A8756E"/>
    <w:rsid w:val="00AA265F"/>
    <w:rsid w:val="00AA3214"/>
    <w:rsid w:val="00AA455F"/>
    <w:rsid w:val="00AB6EAE"/>
    <w:rsid w:val="00AD1CB3"/>
    <w:rsid w:val="00AE4F94"/>
    <w:rsid w:val="00AE765B"/>
    <w:rsid w:val="00AF5FBB"/>
    <w:rsid w:val="00B06C5A"/>
    <w:rsid w:val="00B3419A"/>
    <w:rsid w:val="00B37136"/>
    <w:rsid w:val="00B37E42"/>
    <w:rsid w:val="00B504CC"/>
    <w:rsid w:val="00B50563"/>
    <w:rsid w:val="00B52256"/>
    <w:rsid w:val="00B632F4"/>
    <w:rsid w:val="00B657F0"/>
    <w:rsid w:val="00B667D6"/>
    <w:rsid w:val="00B72E6D"/>
    <w:rsid w:val="00B7607E"/>
    <w:rsid w:val="00B810D6"/>
    <w:rsid w:val="00B91872"/>
    <w:rsid w:val="00BB1227"/>
    <w:rsid w:val="00BB1B54"/>
    <w:rsid w:val="00BB38C1"/>
    <w:rsid w:val="00BC0EA6"/>
    <w:rsid w:val="00BD5376"/>
    <w:rsid w:val="00BE0243"/>
    <w:rsid w:val="00BE4B81"/>
    <w:rsid w:val="00BF7B13"/>
    <w:rsid w:val="00C033AC"/>
    <w:rsid w:val="00C03E2A"/>
    <w:rsid w:val="00C04D06"/>
    <w:rsid w:val="00C20C21"/>
    <w:rsid w:val="00C2205F"/>
    <w:rsid w:val="00C23A0F"/>
    <w:rsid w:val="00C2525B"/>
    <w:rsid w:val="00C35549"/>
    <w:rsid w:val="00C35F33"/>
    <w:rsid w:val="00C367AA"/>
    <w:rsid w:val="00C4215F"/>
    <w:rsid w:val="00C469A3"/>
    <w:rsid w:val="00C53C9C"/>
    <w:rsid w:val="00C56F0F"/>
    <w:rsid w:val="00C57222"/>
    <w:rsid w:val="00C64C7F"/>
    <w:rsid w:val="00C76575"/>
    <w:rsid w:val="00C84C9A"/>
    <w:rsid w:val="00C865C7"/>
    <w:rsid w:val="00C95CCB"/>
    <w:rsid w:val="00CB13D9"/>
    <w:rsid w:val="00CB6A03"/>
    <w:rsid w:val="00CC18D3"/>
    <w:rsid w:val="00CC57A9"/>
    <w:rsid w:val="00CD7864"/>
    <w:rsid w:val="00CE58BF"/>
    <w:rsid w:val="00CF3FA5"/>
    <w:rsid w:val="00D01D04"/>
    <w:rsid w:val="00D05606"/>
    <w:rsid w:val="00D05681"/>
    <w:rsid w:val="00D06ABF"/>
    <w:rsid w:val="00D11DF8"/>
    <w:rsid w:val="00D12C88"/>
    <w:rsid w:val="00D14561"/>
    <w:rsid w:val="00D2238D"/>
    <w:rsid w:val="00D35633"/>
    <w:rsid w:val="00D403F4"/>
    <w:rsid w:val="00D51B7B"/>
    <w:rsid w:val="00D51C9A"/>
    <w:rsid w:val="00D536AB"/>
    <w:rsid w:val="00D70A9A"/>
    <w:rsid w:val="00D725B6"/>
    <w:rsid w:val="00D75884"/>
    <w:rsid w:val="00D84827"/>
    <w:rsid w:val="00D85D27"/>
    <w:rsid w:val="00D85F4C"/>
    <w:rsid w:val="00D9012F"/>
    <w:rsid w:val="00DA0418"/>
    <w:rsid w:val="00DA2BE5"/>
    <w:rsid w:val="00DA3181"/>
    <w:rsid w:val="00DA32F1"/>
    <w:rsid w:val="00DA61C2"/>
    <w:rsid w:val="00DB0DA9"/>
    <w:rsid w:val="00DB4CEA"/>
    <w:rsid w:val="00DC45D9"/>
    <w:rsid w:val="00DE3C24"/>
    <w:rsid w:val="00DF083C"/>
    <w:rsid w:val="00DF1DDC"/>
    <w:rsid w:val="00DF5077"/>
    <w:rsid w:val="00E03F0C"/>
    <w:rsid w:val="00E06D90"/>
    <w:rsid w:val="00E07612"/>
    <w:rsid w:val="00E12DF1"/>
    <w:rsid w:val="00E2139F"/>
    <w:rsid w:val="00E55AA3"/>
    <w:rsid w:val="00E6538E"/>
    <w:rsid w:val="00E72173"/>
    <w:rsid w:val="00E916CF"/>
    <w:rsid w:val="00EA6BB2"/>
    <w:rsid w:val="00EA7229"/>
    <w:rsid w:val="00EB56E8"/>
    <w:rsid w:val="00EC1E92"/>
    <w:rsid w:val="00EC43C2"/>
    <w:rsid w:val="00EC4992"/>
    <w:rsid w:val="00EC57D2"/>
    <w:rsid w:val="00ED3E8F"/>
    <w:rsid w:val="00EE1A24"/>
    <w:rsid w:val="00EE1E41"/>
    <w:rsid w:val="00EE24C0"/>
    <w:rsid w:val="00EF08A3"/>
    <w:rsid w:val="00EF5BE4"/>
    <w:rsid w:val="00EF5DE5"/>
    <w:rsid w:val="00EF6154"/>
    <w:rsid w:val="00F011C3"/>
    <w:rsid w:val="00F056BD"/>
    <w:rsid w:val="00F07734"/>
    <w:rsid w:val="00F126AE"/>
    <w:rsid w:val="00F12CCB"/>
    <w:rsid w:val="00F24858"/>
    <w:rsid w:val="00F25360"/>
    <w:rsid w:val="00F26DD3"/>
    <w:rsid w:val="00F302D0"/>
    <w:rsid w:val="00F32BBD"/>
    <w:rsid w:val="00F363B0"/>
    <w:rsid w:val="00F441D3"/>
    <w:rsid w:val="00F55630"/>
    <w:rsid w:val="00F6348D"/>
    <w:rsid w:val="00F71999"/>
    <w:rsid w:val="00F729DD"/>
    <w:rsid w:val="00F72AB4"/>
    <w:rsid w:val="00F75E01"/>
    <w:rsid w:val="00F76D1F"/>
    <w:rsid w:val="00FB0113"/>
    <w:rsid w:val="00FB6BBE"/>
    <w:rsid w:val="00FC18C0"/>
    <w:rsid w:val="00FC34EE"/>
    <w:rsid w:val="00FE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2291DE"/>
  <w15:docId w15:val="{310B9ACE-591D-4668-B79E-CDAF0E54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8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18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0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7A3F8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A3F8E"/>
  </w:style>
  <w:style w:type="character" w:customStyle="1" w:styleId="ac">
    <w:name w:val="Текст примечания Знак"/>
    <w:basedOn w:val="a0"/>
    <w:link w:val="ab"/>
    <w:uiPriority w:val="99"/>
    <w:rsid w:val="007A3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A3F8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A3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2">
    <w:name w:val="Font Style32"/>
    <w:basedOn w:val="a0"/>
    <w:uiPriority w:val="99"/>
    <w:rsid w:val="009107B9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33">
    <w:name w:val="Font Style33"/>
    <w:basedOn w:val="a0"/>
    <w:uiPriority w:val="99"/>
    <w:rsid w:val="009107B9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37">
    <w:name w:val="Font Style37"/>
    <w:basedOn w:val="a0"/>
    <w:uiPriority w:val="99"/>
    <w:rsid w:val="0027705C"/>
    <w:rPr>
      <w:rFonts w:ascii="Book Antiqua" w:hAnsi="Book Antiqua" w:cs="Book Antiqua"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27705C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af">
    <w:name w:val="Сноска_"/>
    <w:basedOn w:val="a0"/>
    <w:link w:val="af0"/>
    <w:rsid w:val="0027705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Сноска"/>
    <w:basedOn w:val="a"/>
    <w:link w:val="af"/>
    <w:rsid w:val="0027705C"/>
    <w:pPr>
      <w:autoSpaceDE/>
      <w:autoSpaceDN/>
      <w:adjustRightInd/>
      <w:ind w:firstLine="0"/>
      <w:jc w:val="left"/>
    </w:pPr>
    <w:rPr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35">
    <w:name w:val="Font Style35"/>
    <w:uiPriority w:val="99"/>
    <w:rsid w:val="001D184B"/>
    <w:rPr>
      <w:rFonts w:ascii="Palatino Linotype" w:hAnsi="Palatino Linotype" w:cs="Palatino Linotype" w:hint="default"/>
      <w:b/>
      <w:bCs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1D184B"/>
    <w:pPr>
      <w:widowControl/>
      <w:autoSpaceDE/>
      <w:autoSpaceDN/>
      <w:adjustRightInd/>
      <w:spacing w:line="259" w:lineRule="auto"/>
      <w:ind w:firstLine="0"/>
      <w:jc w:val="left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1D184B"/>
    <w:pPr>
      <w:spacing w:after="100"/>
      <w:ind w:left="400"/>
    </w:pPr>
  </w:style>
  <w:style w:type="paragraph" w:styleId="21">
    <w:name w:val="toc 2"/>
    <w:basedOn w:val="a"/>
    <w:next w:val="a"/>
    <w:autoRedefine/>
    <w:uiPriority w:val="39"/>
    <w:unhideWhenUsed/>
    <w:rsid w:val="001D184B"/>
    <w:pPr>
      <w:spacing w:after="100"/>
      <w:ind w:left="200"/>
    </w:pPr>
  </w:style>
  <w:style w:type="character" w:styleId="af2">
    <w:name w:val="Hyperlink"/>
    <w:basedOn w:val="a0"/>
    <w:uiPriority w:val="99"/>
    <w:unhideWhenUsed/>
    <w:rsid w:val="001D184B"/>
    <w:rPr>
      <w:color w:val="0000FF" w:themeColor="hyperlink"/>
      <w:u w:val="single"/>
    </w:rPr>
  </w:style>
  <w:style w:type="paragraph" w:customStyle="1" w:styleId="Style14">
    <w:name w:val="Style14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6">
    <w:name w:val="Font Style36"/>
    <w:basedOn w:val="a0"/>
    <w:uiPriority w:val="99"/>
    <w:rsid w:val="000225E2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3">
    <w:name w:val="Style3"/>
    <w:basedOn w:val="a"/>
    <w:uiPriority w:val="99"/>
    <w:rsid w:val="000826D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Default">
    <w:name w:val="Default"/>
    <w:rsid w:val="008C29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">
    <w:name w:val="Font Style39"/>
    <w:basedOn w:val="a0"/>
    <w:uiPriority w:val="99"/>
    <w:rsid w:val="008C29F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0">
    <w:name w:val="Style10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1">
    <w:name w:val="Style21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8">
    <w:name w:val="Style18"/>
    <w:basedOn w:val="a"/>
    <w:uiPriority w:val="99"/>
    <w:rsid w:val="0029542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3">
    <w:name w:val="Style13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4">
    <w:name w:val="Font Style34"/>
    <w:basedOn w:val="a0"/>
    <w:uiPriority w:val="99"/>
    <w:rsid w:val="00007C71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4">
    <w:name w:val="Style24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3">
    <w:name w:val="Font Style53"/>
    <w:uiPriority w:val="99"/>
    <w:rsid w:val="00C033AC"/>
    <w:rPr>
      <w:rFonts w:ascii="Book Antiqua" w:hAnsi="Book Antiqua" w:cs="Book Antiqua"/>
      <w:b/>
      <w:bCs/>
      <w:color w:val="000000"/>
      <w:sz w:val="34"/>
      <w:szCs w:val="34"/>
      <w:rtl w:val="0"/>
      <w:cs w:val="0"/>
    </w:rPr>
  </w:style>
  <w:style w:type="character" w:customStyle="1" w:styleId="FontStyle79">
    <w:name w:val="Font Style79"/>
    <w:basedOn w:val="a0"/>
    <w:uiPriority w:val="99"/>
    <w:rsid w:val="00420A7B"/>
    <w:rPr>
      <w:rFonts w:ascii="Angsana New" w:hAnsi="Angsana New" w:cs="Angsana New" w:hint="cs"/>
      <w:i/>
      <w:iCs/>
      <w:color w:val="000000"/>
      <w:sz w:val="30"/>
      <w:szCs w:val="30"/>
    </w:rPr>
  </w:style>
  <w:style w:type="paragraph" w:customStyle="1" w:styleId="Style15">
    <w:name w:val="Style15"/>
    <w:basedOn w:val="a"/>
    <w:uiPriority w:val="99"/>
    <w:rsid w:val="004A3353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3">
    <w:name w:val="Font Style63"/>
    <w:uiPriority w:val="99"/>
    <w:rsid w:val="004A3353"/>
    <w:rPr>
      <w:rFonts w:ascii="Book Antiqua" w:hAnsi="Book Antiqua" w:cs="Book Antiqua"/>
      <w:color w:val="000000"/>
      <w:sz w:val="20"/>
      <w:szCs w:val="20"/>
      <w:rtl w:val="0"/>
      <w:cs w:val="0"/>
    </w:rPr>
  </w:style>
  <w:style w:type="character" w:customStyle="1" w:styleId="FontStyle58">
    <w:name w:val="Font Style58"/>
    <w:uiPriority w:val="99"/>
    <w:rsid w:val="00FC18C0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78">
    <w:name w:val="Font Style78"/>
    <w:basedOn w:val="a0"/>
    <w:uiPriority w:val="99"/>
    <w:rsid w:val="00685186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9">
    <w:name w:val="Style9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2B2C14"/>
    <w:pPr>
      <w:spacing w:line="221" w:lineRule="atLeast"/>
    </w:pPr>
    <w:rPr>
      <w:rFonts w:ascii="Cambria" w:hAnsi="Cambria" w:cstheme="minorBidi"/>
      <w:color w:val="auto"/>
    </w:rPr>
  </w:style>
  <w:style w:type="paragraph" w:customStyle="1" w:styleId="Style27">
    <w:name w:val="Style27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8">
    <w:name w:val="Style28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1">
    <w:name w:val="Font Style61"/>
    <w:uiPriority w:val="99"/>
    <w:rsid w:val="002B2C14"/>
    <w:rPr>
      <w:rFonts w:ascii="Book Antiqua" w:hAnsi="Book Antiqua" w:cs="Book Antiqua"/>
      <w:color w:val="000000"/>
      <w:sz w:val="18"/>
      <w:szCs w:val="18"/>
      <w:rtl w:val="0"/>
      <w:cs w:val="0"/>
    </w:rPr>
  </w:style>
  <w:style w:type="paragraph" w:customStyle="1" w:styleId="Style31">
    <w:name w:val="Style3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0">
    <w:name w:val="Style40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1">
    <w:name w:val="Style4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2">
    <w:name w:val="Style42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0">
    <w:name w:val="Font Style60"/>
    <w:uiPriority w:val="99"/>
    <w:rsid w:val="00BD5376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paragraph" w:customStyle="1" w:styleId="Style35">
    <w:name w:val="Style35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7">
    <w:name w:val="Style37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6">
    <w:name w:val="Style46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8">
    <w:name w:val="Style8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2">
    <w:name w:val="Font Style62"/>
    <w:uiPriority w:val="99"/>
    <w:rsid w:val="00086E6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paragraph" w:customStyle="1" w:styleId="Style43">
    <w:name w:val="Style43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4">
    <w:name w:val="Font Style64"/>
    <w:uiPriority w:val="99"/>
    <w:rsid w:val="00086E6F"/>
    <w:rPr>
      <w:rFonts w:ascii="Book Antiqua" w:hAnsi="Book Antiqua" w:cs="Book Antiqua"/>
      <w:i/>
      <w:iCs/>
      <w:color w:val="000000"/>
      <w:sz w:val="20"/>
      <w:szCs w:val="20"/>
      <w:rtl w:val="0"/>
      <w:cs w:val="0"/>
    </w:rPr>
  </w:style>
  <w:style w:type="paragraph" w:customStyle="1" w:styleId="Style32">
    <w:name w:val="Style32"/>
    <w:basedOn w:val="a"/>
    <w:uiPriority w:val="99"/>
    <w:rsid w:val="00B810D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6">
    <w:name w:val="Style6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9">
    <w:name w:val="Style39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table" w:styleId="af3">
    <w:name w:val="Table Grid"/>
    <w:basedOn w:val="a1"/>
    <w:uiPriority w:val="39"/>
    <w:rsid w:val="00EC1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9757A2"/>
    <w:pPr>
      <w:widowControl/>
      <w:autoSpaceDE/>
      <w:autoSpaceDN/>
      <w:adjustRightInd/>
      <w:spacing w:after="100" w:line="259" w:lineRule="auto"/>
      <w:ind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af4">
    <w:name w:val="List Paragraph"/>
    <w:basedOn w:val="a"/>
    <w:uiPriority w:val="34"/>
    <w:qFormat/>
    <w:rsid w:val="009807A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C70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11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17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40A39-2C23-4E3F-8945-14BF0A0F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4755</TotalTime>
  <Pages>1</Pages>
  <Words>2573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Ainagul Turumbayeva</cp:lastModifiedBy>
  <cp:revision>252</cp:revision>
  <dcterms:created xsi:type="dcterms:W3CDTF">2020-02-12T03:23:00Z</dcterms:created>
  <dcterms:modified xsi:type="dcterms:W3CDTF">2024-03-06T11:06:00Z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6131487dc60c1245f3040ed1426c9edabec4bed7c49cee346f293272c2a1abdb</vt:lpwstr>
  </property>
</Properties>
</file>